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DC" w:rsidRPr="00661065" w:rsidRDefault="000D35DC" w:rsidP="000D35DC">
      <w:pPr>
        <w:ind w:firstLine="709"/>
        <w:contextualSpacing/>
        <w:jc w:val="both"/>
      </w:pPr>
      <w:r w:rsidRPr="00661065">
        <w:rPr>
          <w:b/>
        </w:rPr>
        <w:t xml:space="preserve">ЦЕЛЬ  МЕТОДИЧЕСКОЙ СЛУЖБЫ: </w:t>
      </w:r>
      <w:r w:rsidRPr="00661065">
        <w:t xml:space="preserve">создание комплекса методических условий для обеспечения качественного доступного образования </w:t>
      </w:r>
      <w:proofErr w:type="gramStart"/>
      <w:r w:rsidRPr="00661065">
        <w:t>обучающимся</w:t>
      </w:r>
      <w:proofErr w:type="gramEnd"/>
      <w:r w:rsidRPr="00661065">
        <w:t xml:space="preserve"> с ограниченными возможностями здоровья (ТНР и РАС) при освоении адаптированных основных общеобразовательных программ уровней начального и основного общего образования в соответствии с целевыми ориентирами российского образования.</w:t>
      </w:r>
    </w:p>
    <w:p w:rsidR="00436F32" w:rsidRPr="00661065" w:rsidRDefault="000D35DC">
      <w:r w:rsidRPr="00661065">
        <w:t>Основные направления:</w:t>
      </w:r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>Развитие кадрового потенциала ОО.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Повышение квалификации педагогических и руководящих работников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Аттестация педагогических и руководящих работников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 xml:space="preserve">Методическое сопровождение профессиональной деятельности молодых специалистов </w:t>
      </w:r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>Диссеминация передового педагогического опыта педагогов и административных работников Речевого центра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Участие в конференциях, педагогических чтениях, смотрах, профессиональных конкурсах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Публикации с описанием передового опыта в сборниках, СМИ и т.п.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Разработка методической продукции</w:t>
      </w:r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 xml:space="preserve">Организация деятельности методического совета школы 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>Работа с методическими объединениями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 xml:space="preserve">Экспертная деятельность </w:t>
      </w:r>
      <w:proofErr w:type="spellStart"/>
      <w:r w:rsidRPr="00661065">
        <w:t>Методсовета</w:t>
      </w:r>
      <w:proofErr w:type="spellEnd"/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>Разработка методической продукции, регламентирующей образовательный процесс</w:t>
      </w:r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>Методическое сопровождение разработки педагогами программно-планирующей документации</w:t>
      </w:r>
    </w:p>
    <w:p w:rsidR="000D35DC" w:rsidRPr="00661065" w:rsidRDefault="000D35DC" w:rsidP="000D35DC">
      <w:pPr>
        <w:numPr>
          <w:ilvl w:val="0"/>
          <w:numId w:val="1"/>
        </w:numPr>
        <w:rPr>
          <w:u w:val="single"/>
        </w:rPr>
      </w:pPr>
      <w:r w:rsidRPr="00661065">
        <w:rPr>
          <w:u w:val="single"/>
        </w:rPr>
        <w:t>Методическое сопровождение инновационной деятельности ОО</w:t>
      </w:r>
    </w:p>
    <w:p w:rsidR="000D35DC" w:rsidRPr="00661065" w:rsidRDefault="000D35DC" w:rsidP="000D35DC">
      <w:pPr>
        <w:numPr>
          <w:ilvl w:val="1"/>
          <w:numId w:val="1"/>
        </w:numPr>
      </w:pPr>
      <w:r w:rsidRPr="00661065">
        <w:t xml:space="preserve">Деятельность </w:t>
      </w:r>
      <w:proofErr w:type="spellStart"/>
      <w:r w:rsidRPr="00661065">
        <w:t>стажировочной</w:t>
      </w:r>
      <w:proofErr w:type="spellEnd"/>
      <w:r w:rsidRPr="00661065">
        <w:t xml:space="preserve"> площадки</w:t>
      </w:r>
      <w:r w:rsidR="00661065" w:rsidRPr="00661065">
        <w:rPr>
          <w:b/>
        </w:rPr>
        <w:t xml:space="preserve"> по реализации модели успешной социализации </w:t>
      </w:r>
      <w:proofErr w:type="gramStart"/>
      <w:r w:rsidR="00661065" w:rsidRPr="00661065">
        <w:rPr>
          <w:b/>
        </w:rPr>
        <w:t>обучающихся</w:t>
      </w:r>
      <w:proofErr w:type="gramEnd"/>
      <w:r w:rsidR="00661065" w:rsidRPr="00661065">
        <w:rPr>
          <w:b/>
        </w:rPr>
        <w:t xml:space="preserve"> с ТНР </w:t>
      </w:r>
      <w:proofErr w:type="spellStart"/>
      <w:r w:rsidR="00661065" w:rsidRPr="00661065">
        <w:rPr>
          <w:b/>
        </w:rPr>
        <w:t>иРАС</w:t>
      </w:r>
      <w:proofErr w:type="spellEnd"/>
    </w:p>
    <w:p w:rsidR="00661065" w:rsidRPr="00661065" w:rsidRDefault="00661065" w:rsidP="00661065">
      <w:pPr>
        <w:pStyle w:val="a3"/>
        <w:numPr>
          <w:ilvl w:val="2"/>
          <w:numId w:val="1"/>
        </w:numPr>
      </w:pPr>
      <w:r w:rsidRPr="00661065">
        <w:t>Повышение квалификации</w:t>
      </w:r>
      <w:r w:rsidR="00A947CC">
        <w:t xml:space="preserve"> </w:t>
      </w:r>
      <w:r w:rsidR="00A947CC" w:rsidRPr="00661065">
        <w:t xml:space="preserve">для педагогических и руководящих работников </w:t>
      </w:r>
      <w:r w:rsidR="00A947CC">
        <w:t>образовательных организаций Свердловской области по актуальным вопросам, связанным с введением ФГОС НОО ОВЗ;</w:t>
      </w:r>
    </w:p>
    <w:p w:rsidR="00661065" w:rsidRPr="00661065" w:rsidRDefault="00661065" w:rsidP="00661065">
      <w:pPr>
        <w:pStyle w:val="a3"/>
        <w:numPr>
          <w:ilvl w:val="2"/>
          <w:numId w:val="1"/>
        </w:numPr>
        <w:jc w:val="both"/>
      </w:pPr>
      <w:r w:rsidRPr="00661065">
        <w:t>разработка методических материалов по обеспечению  качества инклюзивного образования</w:t>
      </w:r>
      <w:r>
        <w:t>;</w:t>
      </w:r>
    </w:p>
    <w:p w:rsidR="000D35DC" w:rsidRPr="00661065" w:rsidRDefault="000D35DC" w:rsidP="00661065">
      <w:pPr>
        <w:pStyle w:val="a3"/>
        <w:numPr>
          <w:ilvl w:val="1"/>
          <w:numId w:val="1"/>
        </w:numPr>
      </w:pPr>
      <w:proofErr w:type="gramStart"/>
      <w:r w:rsidRPr="00661065">
        <w:t>Деятельность экспериментальной площадки ФГАОУ АПК и ППРО</w:t>
      </w:r>
      <w:r w:rsidR="00661065" w:rsidRPr="00661065">
        <w:t xml:space="preserve"> </w:t>
      </w:r>
      <w:r w:rsidR="00661065" w:rsidRPr="00661065">
        <w:rPr>
          <w:b/>
          <w:bCs/>
          <w:color w:val="000000"/>
          <w:spacing w:val="-2"/>
        </w:rPr>
        <w:t>«</w:t>
      </w:r>
      <w:r w:rsidRPr="00661065">
        <w:rPr>
          <w:b/>
          <w:bCs/>
          <w:color w:val="000000"/>
          <w:spacing w:val="-2"/>
        </w:rPr>
        <w:t>Методическое  обеспечение  реализации основных адаптированных общеобразовательных</w:t>
      </w:r>
      <w:r w:rsidRPr="00661065">
        <w:rPr>
          <w:b/>
          <w:bCs/>
          <w:caps/>
          <w:color w:val="000000"/>
          <w:spacing w:val="-2"/>
        </w:rPr>
        <w:t xml:space="preserve"> </w:t>
      </w:r>
      <w:r w:rsidRPr="00661065">
        <w:rPr>
          <w:b/>
          <w:bCs/>
          <w:color w:val="000000"/>
          <w:spacing w:val="-2"/>
        </w:rPr>
        <w:t>программ для детей с тяжелыми нарушениями речи</w:t>
      </w:r>
      <w:r w:rsidRPr="00661065">
        <w:rPr>
          <w:bCs/>
          <w:color w:val="000000"/>
          <w:spacing w:val="-2"/>
        </w:rPr>
        <w:t>»</w:t>
      </w:r>
      <w:r w:rsidR="00661065" w:rsidRPr="00661065">
        <w:rPr>
          <w:bCs/>
          <w:color w:val="000000"/>
          <w:spacing w:val="-2"/>
        </w:rPr>
        <w:t xml:space="preserve"> (научный руководитель канд. </w:t>
      </w:r>
      <w:proofErr w:type="spellStart"/>
      <w:r w:rsidR="00661065" w:rsidRPr="00661065">
        <w:rPr>
          <w:bCs/>
          <w:color w:val="000000"/>
          <w:spacing w:val="-2"/>
        </w:rPr>
        <w:t>пед</w:t>
      </w:r>
      <w:proofErr w:type="spellEnd"/>
      <w:r w:rsidR="00661065" w:rsidRPr="00661065">
        <w:rPr>
          <w:bCs/>
          <w:color w:val="000000"/>
          <w:spacing w:val="-2"/>
        </w:rPr>
        <w:t>. наук зав. Кафедрой коррекционной педагогики и специальной психологии</w:t>
      </w:r>
      <w:proofErr w:type="gramEnd"/>
    </w:p>
    <w:sectPr w:rsidR="000D35DC" w:rsidRPr="00661065" w:rsidSect="0043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32D8"/>
    <w:multiLevelType w:val="multilevel"/>
    <w:tmpl w:val="27C2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DC"/>
    <w:rsid w:val="000D35DC"/>
    <w:rsid w:val="00436F32"/>
    <w:rsid w:val="00661065"/>
    <w:rsid w:val="00A9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</cp:lastModifiedBy>
  <cp:revision>2</cp:revision>
  <dcterms:created xsi:type="dcterms:W3CDTF">2016-02-20T05:24:00Z</dcterms:created>
  <dcterms:modified xsi:type="dcterms:W3CDTF">2016-02-20T05:53:00Z</dcterms:modified>
</cp:coreProperties>
</file>