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7D2D41" w14:textId="77777777" w:rsidR="00A37E63" w:rsidRDefault="00A37E63" w:rsidP="00A37E63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353DDAE0" w14:textId="77777777" w:rsidR="00A37E63" w:rsidRDefault="00A37E63" w:rsidP="00DB65EC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7478"/>
      </w:tblGrid>
      <w:tr w:rsidR="00A37E63" w14:paraId="384CF33F" w14:textId="77777777" w:rsidTr="00A37E63">
        <w:tc>
          <w:tcPr>
            <w:tcW w:w="2093" w:type="dxa"/>
          </w:tcPr>
          <w:p w14:paraId="1F5EF3C2" w14:textId="42909A7F" w:rsidR="00A37E63" w:rsidRDefault="00A37E63" w:rsidP="00A37E6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 wp14:anchorId="5BCB5B24" wp14:editId="1EB6F9F4">
                  <wp:extent cx="1160891" cy="1091490"/>
                  <wp:effectExtent l="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090" cy="10935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14:paraId="05BECA1A" w14:textId="77777777" w:rsidR="00A37E63" w:rsidRPr="00A37E63" w:rsidRDefault="00A37E63" w:rsidP="00A37E63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</w:pPr>
            <w:r w:rsidRPr="00A37E63"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  <w:t xml:space="preserve">РЕКОМЕНДАЦИИ </w:t>
            </w:r>
          </w:p>
          <w:p w14:paraId="035C0CD5" w14:textId="77777777" w:rsidR="00A37E63" w:rsidRPr="00A37E63" w:rsidRDefault="00A37E63" w:rsidP="00A37E6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C00000"/>
                <w:sz w:val="32"/>
                <w:szCs w:val="32"/>
                <w:lang w:eastAsia="ru-RU"/>
              </w:rPr>
            </w:pPr>
            <w:r w:rsidRPr="00A37E63"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  <w:t xml:space="preserve">по использованию нейропсихологических </w:t>
            </w:r>
            <w:r w:rsidRPr="00A37E63">
              <w:rPr>
                <w:rFonts w:ascii="Times New Roman" w:eastAsia="Times New Roman" w:hAnsi="Times New Roman" w:cs="Times New Roman"/>
                <w:b/>
                <w:i/>
                <w:color w:val="C00000"/>
                <w:sz w:val="32"/>
                <w:szCs w:val="32"/>
                <w:lang w:eastAsia="ru-RU"/>
              </w:rPr>
              <w:t xml:space="preserve">упражнений </w:t>
            </w:r>
          </w:p>
          <w:p w14:paraId="7D65027E" w14:textId="77777777" w:rsidR="00A37E63" w:rsidRPr="00A37E63" w:rsidRDefault="00A37E63" w:rsidP="00A37E63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i/>
                <w:color w:val="C00000"/>
                <w:sz w:val="32"/>
                <w:szCs w:val="32"/>
                <w:lang w:eastAsia="ru-RU"/>
              </w:rPr>
            </w:pPr>
            <w:r w:rsidRPr="00A37E63">
              <w:rPr>
                <w:rFonts w:ascii="Times New Roman" w:eastAsia="Times New Roman" w:hAnsi="Times New Roman" w:cs="Times New Roman"/>
                <w:b/>
                <w:i/>
                <w:color w:val="C00000"/>
                <w:sz w:val="32"/>
                <w:szCs w:val="32"/>
                <w:lang w:eastAsia="ru-RU"/>
              </w:rPr>
              <w:t>в реализации внеурочного курса</w:t>
            </w:r>
          </w:p>
          <w:p w14:paraId="271DA80B" w14:textId="77777777" w:rsidR="00A37E63" w:rsidRPr="00A37E63" w:rsidRDefault="00A37E63" w:rsidP="00A37E63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i/>
                <w:color w:val="C00000"/>
                <w:sz w:val="32"/>
                <w:szCs w:val="32"/>
                <w:lang w:eastAsia="ru-RU"/>
              </w:rPr>
            </w:pPr>
            <w:r w:rsidRPr="00A37E63">
              <w:rPr>
                <w:rFonts w:ascii="Times New Roman" w:eastAsia="Times New Roman" w:hAnsi="Times New Roman" w:cs="Times New Roman"/>
                <w:b/>
                <w:i/>
                <w:color w:val="C00000"/>
                <w:sz w:val="32"/>
                <w:szCs w:val="32"/>
                <w:lang w:eastAsia="ru-RU"/>
              </w:rPr>
              <w:t xml:space="preserve"> «Психологическая коррекция» АООП НОО ОВЗ (ТНР) в режиме онлайн</w:t>
            </w:r>
          </w:p>
          <w:p w14:paraId="18BA25E8" w14:textId="77777777" w:rsidR="00A37E63" w:rsidRDefault="00A37E63" w:rsidP="00DB65E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bookmarkStart w:id="0" w:name="_GoBack"/>
        <w:bookmarkEnd w:id="0"/>
      </w:tr>
    </w:tbl>
    <w:p w14:paraId="29254F01" w14:textId="77777777" w:rsidR="00DB65EC" w:rsidRPr="00CC5165" w:rsidRDefault="00DB65EC" w:rsidP="00DB65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7F4B99" w14:textId="1C817E5C" w:rsidR="00756E8B" w:rsidRPr="00CC5165" w:rsidRDefault="00717207" w:rsidP="00756E8B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 w:rsidRPr="00CC5165">
        <w:rPr>
          <w:rFonts w:eastAsia="Calibri"/>
        </w:rPr>
        <w:t xml:space="preserve">Дистанционная форма обучения предполагает достаточно длительное нахождение за компьютером. Чтобы восстановить потраченные силы, активизировать кровоснабжение мозга, улучшить самочувствие, сконцентрировать внимание, в общем - дать телу и мозгу время отдохнуть с пользой, предлагаем детям (и взрослым) нейропсихологические упражнения. </w:t>
      </w:r>
      <w:r w:rsidR="00756E8B" w:rsidRPr="00CC5165">
        <w:rPr>
          <w:color w:val="000000"/>
        </w:rPr>
        <w:t>Дети с ТНР прекрасно чувствуют себя в игре, прибегая к ней в тех случаях, когда возникает необходимость уйти от трудной для них учебной деятельности, коррекционная работа с использованием нейропсихологических игр и упражнений предполагает не только тренировку определенных навыков, но и формирование слаженной, целостной работы мозга и всей функциональной системы, что позволит детям в дальнейшем самостоятельно овладевать различными умениями.</w:t>
      </w:r>
      <w:r w:rsidR="009B0476" w:rsidRPr="00CC5165">
        <w:rPr>
          <w:color w:val="000000"/>
        </w:rPr>
        <w:t xml:space="preserve"> Данные упражнения весьма интересны детям, что значительно повышает эмоциональный фон, подкрепляя тем самым мотивационную базу </w:t>
      </w:r>
      <w:r w:rsidR="004A5C23" w:rsidRPr="00CC5165">
        <w:rPr>
          <w:color w:val="000000"/>
        </w:rPr>
        <w:t>учебных</w:t>
      </w:r>
      <w:r w:rsidR="009B0476" w:rsidRPr="00CC5165">
        <w:rPr>
          <w:color w:val="000000"/>
        </w:rPr>
        <w:t xml:space="preserve"> заняти</w:t>
      </w:r>
      <w:r w:rsidR="004A5C23" w:rsidRPr="00CC5165">
        <w:rPr>
          <w:color w:val="000000"/>
        </w:rPr>
        <w:t>й.</w:t>
      </w:r>
    </w:p>
    <w:p w14:paraId="26C62D3C" w14:textId="77777777" w:rsidR="00717207" w:rsidRPr="00182973" w:rsidRDefault="00717207" w:rsidP="007172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4F7FBC" w14:textId="214BA7FA" w:rsidR="00756E8B" w:rsidRDefault="00756E8B" w:rsidP="00756E8B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/>
          <w:i/>
          <w:color w:val="C00000"/>
          <w:sz w:val="24"/>
          <w:szCs w:val="24"/>
        </w:rPr>
      </w:pPr>
      <w:r w:rsidRPr="00CC5165">
        <w:rPr>
          <w:rFonts w:ascii="Times New Roman" w:eastAsia="Calibri" w:hAnsi="Times New Roman" w:cs="Times New Roman"/>
          <w:b/>
          <w:i/>
          <w:color w:val="C00000"/>
          <w:sz w:val="24"/>
          <w:szCs w:val="24"/>
        </w:rPr>
        <w:t>Дыхательные упражнения.</w:t>
      </w:r>
    </w:p>
    <w:p w14:paraId="1BC1D4FE" w14:textId="6CBEF070" w:rsidR="00182973" w:rsidRPr="00CC5165" w:rsidRDefault="00182973" w:rsidP="00182973">
      <w:pPr>
        <w:pStyle w:val="a4"/>
        <w:spacing w:after="0" w:line="240" w:lineRule="auto"/>
        <w:rPr>
          <w:rFonts w:ascii="Times New Roman" w:eastAsia="Calibri" w:hAnsi="Times New Roman" w:cs="Times New Roman"/>
          <w:b/>
          <w:i/>
          <w:color w:val="C00000"/>
          <w:sz w:val="24"/>
          <w:szCs w:val="24"/>
        </w:rPr>
      </w:pPr>
    </w:p>
    <w:p w14:paraId="37E43DE4" w14:textId="60046BE0" w:rsidR="00756E8B" w:rsidRPr="00756E8B" w:rsidRDefault="00756E8B" w:rsidP="00756E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56E8B">
        <w:rPr>
          <w:rFonts w:ascii="Times New Roman" w:eastAsia="Calibri" w:hAnsi="Times New Roman" w:cs="Times New Roman"/>
          <w:sz w:val="24"/>
          <w:szCs w:val="24"/>
        </w:rPr>
        <w:t>В дыхательных упражнениях важно сочетать полноту дыхания (т.е. сочетание грудного и брюшного дыхания).</w:t>
      </w:r>
    </w:p>
    <w:p w14:paraId="4A273190" w14:textId="4219C425" w:rsidR="00756E8B" w:rsidRPr="00756E8B" w:rsidRDefault="00756E8B" w:rsidP="00756E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6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Правильное дыхание </w:t>
      </w:r>
      <w:r w:rsidR="00182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56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медленное, глубокое, диафрагмальное дыхание (при котором легкие заполняются от самых нижних отделов до верхних), состоящее из следующих четырех этапов: </w:t>
      </w:r>
    </w:p>
    <w:p w14:paraId="4B312973" w14:textId="4AD02EB6" w:rsidR="00756E8B" w:rsidRPr="00756E8B" w:rsidRDefault="00756E8B" w:rsidP="00756E8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6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Вдох.</w:t>
      </w:r>
    </w:p>
    <w:p w14:paraId="3810027C" w14:textId="650C6155" w:rsidR="00756E8B" w:rsidRPr="00756E8B" w:rsidRDefault="00756E8B" w:rsidP="00756E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6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распустить мышцы живота, начать вдох, опустить диафрагму вниз, выдвигая живот вперед;</w:t>
      </w:r>
    </w:p>
    <w:p w14:paraId="593C237D" w14:textId="754043E2" w:rsidR="00756E8B" w:rsidRPr="00756E8B" w:rsidRDefault="00756E8B" w:rsidP="00756E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6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наполнить среднюю часть легких, расширяя грудную клетку с помощью межреберных мышц,</w:t>
      </w:r>
    </w:p>
    <w:p w14:paraId="732A6772" w14:textId="0239053D" w:rsidR="00756E8B" w:rsidRPr="00756E8B" w:rsidRDefault="00756E8B" w:rsidP="00756E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6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приподнять грудину и ключицы, наполнить воздухом верхушки легких</w:t>
      </w:r>
    </w:p>
    <w:p w14:paraId="3CCF75FA" w14:textId="7B4A20BE" w:rsidR="00756E8B" w:rsidRPr="00756E8B" w:rsidRDefault="00756E8B" w:rsidP="00756E8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6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Пауза.</w:t>
      </w:r>
    </w:p>
    <w:p w14:paraId="7DEDD182" w14:textId="52D998BB" w:rsidR="00756E8B" w:rsidRPr="00756E8B" w:rsidRDefault="00756E8B" w:rsidP="00756E8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6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Выдох</w:t>
      </w:r>
    </w:p>
    <w:p w14:paraId="278B5254" w14:textId="259D8040" w:rsidR="00756E8B" w:rsidRPr="00756E8B" w:rsidRDefault="00756E8B" w:rsidP="00756E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6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приподнять диафрагму вверх и втянуть живот,</w:t>
      </w:r>
    </w:p>
    <w:p w14:paraId="26E21BC9" w14:textId="782C2596" w:rsidR="00756E8B" w:rsidRPr="00756E8B" w:rsidRDefault="00756E8B" w:rsidP="00756E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6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опустить ребра, используя группу межреберных мышц,</w:t>
      </w:r>
    </w:p>
    <w:p w14:paraId="4B50BB7F" w14:textId="0EFC6C43" w:rsidR="00756E8B" w:rsidRPr="00756E8B" w:rsidRDefault="00756E8B" w:rsidP="00756E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6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опустить грудину и ключицы, выпуская воздух из верхушек легких.</w:t>
      </w:r>
    </w:p>
    <w:p w14:paraId="7335C9EE" w14:textId="2B9872DA" w:rsidR="00756E8B" w:rsidRPr="00756E8B" w:rsidRDefault="00756E8B" w:rsidP="00756E8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6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Пауза.</w:t>
      </w:r>
    </w:p>
    <w:p w14:paraId="7190A4A5" w14:textId="40DD6EA9" w:rsidR="00756E8B" w:rsidRPr="00756E8B" w:rsidRDefault="00756E8B" w:rsidP="00756E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6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Отработку дыхательных упражнений лучше всего начинать со стадии выдоха, после чего, выждав естественную паузу и дождавшись момента, когда появится желание вдохнуть, сделать приятный, глубокий, без напряжения вдох ртом или носом</w:t>
      </w:r>
      <w:r w:rsidR="00596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56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Нужно внимательно следить за тем, чтобы двигалась диафрагма, и оставались спокойными плечи. При выполнении упражнения в положении сидя или стоя - не нагибаться вперед.</w:t>
      </w:r>
    </w:p>
    <w:p w14:paraId="55095171" w14:textId="21FA8991" w:rsidR="00756E8B" w:rsidRDefault="00756E8B" w:rsidP="00756E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6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самых простых и увлекательных дыхательных упражнений, которые можно делать в перемены это упражнение </w:t>
      </w:r>
      <w:r w:rsidRPr="004A5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9C08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Ветер</w:t>
      </w:r>
      <w:r w:rsidRPr="004A5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756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4A5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9C08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Шарик</w:t>
      </w:r>
      <w:r w:rsidRPr="004A5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756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7D1B446" w14:textId="700AAB92" w:rsidR="004A5463" w:rsidRPr="00756E8B" w:rsidRDefault="004A5463" w:rsidP="00756E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5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7"/>
        <w:gridCol w:w="6275"/>
      </w:tblGrid>
      <w:tr w:rsidR="009C08E5" w14:paraId="2B5A86E2" w14:textId="77777777" w:rsidTr="009C08E5">
        <w:tc>
          <w:tcPr>
            <w:tcW w:w="3217" w:type="dxa"/>
            <w:vAlign w:val="center"/>
          </w:tcPr>
          <w:p w14:paraId="22C8990D" w14:textId="40EEA47E" w:rsidR="004A5463" w:rsidRDefault="009C08E5" w:rsidP="00CA10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E295E13" wp14:editId="521C7B3B">
                  <wp:extent cx="1438662" cy="1154945"/>
                  <wp:effectExtent l="0" t="0" r="0" b="762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9721"/>
                          <a:stretch/>
                        </pic:blipFill>
                        <pic:spPr bwMode="auto">
                          <a:xfrm>
                            <a:off x="0" y="0"/>
                            <a:ext cx="1478004" cy="1186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75" w:type="dxa"/>
            <w:vAlign w:val="center"/>
          </w:tcPr>
          <w:p w14:paraId="5878D717" w14:textId="77777777" w:rsidR="009C08E5" w:rsidRDefault="009C08E5" w:rsidP="009C08E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50EFBC2" w14:textId="2A1DE8CD" w:rsidR="00596978" w:rsidRPr="00756E8B" w:rsidRDefault="00596978" w:rsidP="009C08E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«Ветер»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756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756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 медленном выдохе пальцем или всей ладонью прерывать воздушную струю так, чтобы получился звук ветра, клич индейца, свист птицы.</w:t>
            </w:r>
          </w:p>
          <w:p w14:paraId="4C1099D0" w14:textId="718FCF42" w:rsidR="004A5463" w:rsidRPr="00756E8B" w:rsidRDefault="004A5463" w:rsidP="009C08E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4A43A3A" w14:textId="77777777" w:rsidR="004A5463" w:rsidRDefault="004A5463" w:rsidP="009C08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8E5" w14:paraId="6FEF3889" w14:textId="77777777" w:rsidTr="009C08E5">
        <w:tc>
          <w:tcPr>
            <w:tcW w:w="3217" w:type="dxa"/>
          </w:tcPr>
          <w:p w14:paraId="4AF54E56" w14:textId="1E43CD0B" w:rsidR="004A5463" w:rsidRPr="00D30B43" w:rsidRDefault="00596978" w:rsidP="009C08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50B6235" wp14:editId="5A774390">
                  <wp:extent cx="1859021" cy="1264257"/>
                  <wp:effectExtent l="0" t="0" r="825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002"/>
                          <a:stretch/>
                        </pic:blipFill>
                        <pic:spPr bwMode="auto">
                          <a:xfrm>
                            <a:off x="0" y="0"/>
                            <a:ext cx="1925270" cy="1309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75" w:type="dxa"/>
            <w:vAlign w:val="center"/>
          </w:tcPr>
          <w:p w14:paraId="2281F1E6" w14:textId="77777777" w:rsidR="00596978" w:rsidRPr="00756E8B" w:rsidRDefault="00596978" w:rsidP="005969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«Шарик». </w:t>
            </w:r>
            <w:r w:rsidRPr="00756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Выполняя дыхательные упражнения, более эффективно дополнительно использовать образное представление, подключать воображение, так хорошо развитое у детей. Например, возможен образ желтого или оранжевого теплого шарика, расположенного в животе (соответственно надувающегося и </w:t>
            </w:r>
            <w:proofErr w:type="spellStart"/>
            <w:r w:rsidRPr="00756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сдувающегося</w:t>
            </w:r>
            <w:proofErr w:type="spellEnd"/>
            <w:r w:rsidRPr="00756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 ритме дыхания). Р. также предлагается вокализировать на выдохе, </w:t>
            </w:r>
            <w:proofErr w:type="spellStart"/>
            <w:r w:rsidRPr="00756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пропевая</w:t>
            </w:r>
            <w:proofErr w:type="spellEnd"/>
            <w:r w:rsidRPr="00756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отдельные звуки («А», «О», «У», «Ш», «X») и их сочетания («3» переходит в «С», «О» в «У», «Ш» в «Щ», «ХИ» и т.п.).</w:t>
            </w:r>
          </w:p>
          <w:p w14:paraId="3FCB28F6" w14:textId="0C7B1E69" w:rsidR="004A5463" w:rsidRDefault="00596978" w:rsidP="009C08E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</w:tr>
    </w:tbl>
    <w:p w14:paraId="61862D7F" w14:textId="77777777" w:rsidR="00756E8B" w:rsidRPr="00756E8B" w:rsidRDefault="00756E8B" w:rsidP="00756E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CB06D73" w14:textId="372A2716" w:rsidR="00756E8B" w:rsidRPr="00CC5165" w:rsidRDefault="00756E8B" w:rsidP="00756E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756E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Все упражнения выполняются по 3-5 раз. Дыхательные упражнения  обычно предшествуют всем остальным. </w:t>
      </w:r>
    </w:p>
    <w:p w14:paraId="55C53219" w14:textId="77777777" w:rsidR="00756E8B" w:rsidRPr="00CC5165" w:rsidRDefault="00756E8B" w:rsidP="00756E8B">
      <w:pPr>
        <w:spacing w:after="200" w:line="276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50F479AE" w14:textId="6523AAB3" w:rsidR="00756E8B" w:rsidRDefault="00756E8B" w:rsidP="009B0476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/>
          <w:i/>
          <w:color w:val="C00000"/>
          <w:sz w:val="24"/>
          <w:szCs w:val="24"/>
        </w:rPr>
      </w:pPr>
      <w:r w:rsidRPr="00CC5165">
        <w:rPr>
          <w:rFonts w:ascii="Times New Roman" w:eastAsia="Calibri" w:hAnsi="Times New Roman" w:cs="Times New Roman"/>
          <w:b/>
          <w:i/>
          <w:color w:val="C00000"/>
          <w:sz w:val="24"/>
          <w:szCs w:val="24"/>
        </w:rPr>
        <w:t>Массаж (самомассаж)</w:t>
      </w:r>
    </w:p>
    <w:p w14:paraId="245888F2" w14:textId="77777777" w:rsidR="00D30B43" w:rsidRDefault="00D30B43" w:rsidP="00D30B43">
      <w:pPr>
        <w:pStyle w:val="a4"/>
        <w:spacing w:after="0" w:line="240" w:lineRule="auto"/>
        <w:rPr>
          <w:rFonts w:ascii="Times New Roman" w:eastAsia="Calibri" w:hAnsi="Times New Roman" w:cs="Times New Roman"/>
          <w:b/>
          <w:i/>
          <w:color w:val="C00000"/>
          <w:sz w:val="24"/>
          <w:szCs w:val="24"/>
        </w:rPr>
      </w:pPr>
    </w:p>
    <w:p w14:paraId="4A1427D8" w14:textId="7E2DA903" w:rsidR="00E74B6F" w:rsidRPr="00E74B6F" w:rsidRDefault="00E74B6F" w:rsidP="00E74B6F">
      <w:pPr>
        <w:spacing w:after="0" w:line="240" w:lineRule="auto"/>
        <w:jc w:val="both"/>
        <w:rPr>
          <w:rFonts w:ascii="Times New Roman" w:eastAsia="Microsoft YaHei" w:hAnsi="Times New Roman" w:cs="Times New Roman"/>
          <w:sz w:val="24"/>
          <w:szCs w:val="24"/>
          <w:lang w:eastAsia="ru-RU"/>
        </w:rPr>
      </w:pPr>
      <w:r w:rsidRPr="00E74B6F">
        <w:rPr>
          <w:rFonts w:ascii="Times New Roman" w:eastAsia="Microsoft YaHei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•</w:t>
      </w:r>
      <w:r w:rsidR="00756E8B" w:rsidRPr="00756E8B">
        <w:rPr>
          <w:rFonts w:ascii="Times New Roman" w:eastAsia="Microsoft YaHei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     </w:t>
      </w:r>
      <w:r w:rsidRPr="00E74B6F">
        <w:rPr>
          <w:rFonts w:ascii="Times New Roman" w:eastAsia="Microsoft YaHei" w:hAnsi="Times New Roman" w:cs="Times New Roman"/>
          <w:sz w:val="24"/>
          <w:szCs w:val="24"/>
          <w:bdr w:val="none" w:sz="0" w:space="0" w:color="auto" w:frame="1"/>
          <w:lang w:eastAsia="ru-RU"/>
        </w:rPr>
        <w:t>Сильно потереть (растереть) ладони, ступни и каждый палец</w:t>
      </w:r>
      <w:r w:rsidRPr="00E74B6F">
        <w:rPr>
          <w:rFonts w:ascii="Times New Roman" w:eastAsia="Microsoft YaHei" w:hAnsi="Times New Roman" w:cs="Times New Roman"/>
          <w:sz w:val="24"/>
          <w:szCs w:val="24"/>
          <w:bdr w:val="none" w:sz="0" w:space="0" w:color="auto" w:frame="1"/>
          <w:lang w:eastAsia="ru-RU"/>
        </w:rPr>
        <w:br/>
        <w:t xml:space="preserve">рук и ног. При этом очень полезно применять </w:t>
      </w:r>
      <w:r w:rsidRPr="00E74B6F">
        <w:rPr>
          <w:rFonts w:ascii="Times New Roman" w:eastAsia="Microsoft YaHei" w:hAnsi="Times New Roman" w:cs="Times New Roman"/>
          <w:sz w:val="24"/>
          <w:szCs w:val="24"/>
          <w:lang w:eastAsia="ru-RU"/>
        </w:rPr>
        <w:t>специальные массажеры.</w:t>
      </w:r>
    </w:p>
    <w:p w14:paraId="0249772B" w14:textId="77777777" w:rsidR="00E74B6F" w:rsidRPr="00E74B6F" w:rsidRDefault="00E74B6F" w:rsidP="00E74B6F">
      <w:pPr>
        <w:spacing w:after="0" w:line="240" w:lineRule="auto"/>
        <w:jc w:val="both"/>
        <w:rPr>
          <w:rFonts w:ascii="Times New Roman" w:eastAsia="Microsoft YaHei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</w:pPr>
    </w:p>
    <w:p w14:paraId="576D5D19" w14:textId="77777777" w:rsidR="00E74B6F" w:rsidRPr="00E74B6F" w:rsidRDefault="00E74B6F" w:rsidP="00E74B6F">
      <w:pPr>
        <w:spacing w:after="0" w:line="240" w:lineRule="auto"/>
        <w:jc w:val="both"/>
        <w:rPr>
          <w:rFonts w:ascii="Times New Roman" w:eastAsia="Microsoft YaHe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74B6F">
        <w:rPr>
          <w:rFonts w:ascii="Times New Roman" w:eastAsia="Microsoft YaHei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•     </w:t>
      </w:r>
      <w:r w:rsidRPr="00E74B6F">
        <w:rPr>
          <w:rFonts w:ascii="Times New Roman" w:eastAsia="Microsoft YaHei" w:hAnsi="Times New Roman" w:cs="Times New Roman"/>
          <w:sz w:val="24"/>
          <w:szCs w:val="24"/>
          <w:bdr w:val="none" w:sz="0" w:space="0" w:color="auto" w:frame="1"/>
          <w:lang w:eastAsia="ru-RU"/>
        </w:rPr>
        <w:t> Похлопать, подрумянить щеки. Потереть глаза кулачками.</w:t>
      </w:r>
    </w:p>
    <w:p w14:paraId="199975EF" w14:textId="77777777" w:rsidR="00E74B6F" w:rsidRPr="00E74B6F" w:rsidRDefault="00E74B6F" w:rsidP="00E74B6F">
      <w:pPr>
        <w:spacing w:after="0" w:line="240" w:lineRule="auto"/>
        <w:jc w:val="both"/>
        <w:rPr>
          <w:rFonts w:ascii="Times New Roman" w:eastAsia="Microsoft YaHei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</w:pPr>
    </w:p>
    <w:p w14:paraId="7BC4D9C2" w14:textId="77777777" w:rsidR="00E74B6F" w:rsidRDefault="00E74B6F" w:rsidP="00E74B6F">
      <w:pPr>
        <w:spacing w:after="0" w:line="240" w:lineRule="auto"/>
        <w:jc w:val="both"/>
        <w:rPr>
          <w:rFonts w:ascii="Times New Roman" w:eastAsia="Microsoft YaHei" w:hAnsi="Times New Roman" w:cs="Times New Roman"/>
          <w:sz w:val="24"/>
          <w:szCs w:val="24"/>
          <w:lang w:eastAsia="ru-RU"/>
        </w:rPr>
      </w:pPr>
      <w:r w:rsidRPr="00E74B6F">
        <w:rPr>
          <w:rFonts w:ascii="Times New Roman" w:eastAsia="Microsoft YaHei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•     </w:t>
      </w:r>
      <w:r w:rsidRPr="00E74B6F">
        <w:rPr>
          <w:rFonts w:ascii="Times New Roman" w:eastAsia="Microsoft YaHei" w:hAnsi="Times New Roman" w:cs="Times New Roman"/>
          <w:sz w:val="24"/>
          <w:szCs w:val="24"/>
          <w:bdr w:val="none" w:sz="0" w:space="0" w:color="auto" w:frame="1"/>
          <w:lang w:eastAsia="ru-RU"/>
        </w:rPr>
        <w:t>Обеими руками активно помассировать:</w:t>
      </w:r>
      <w:r w:rsidRPr="00E74B6F">
        <w:rPr>
          <w:rFonts w:ascii="Times New Roman" w:eastAsia="Microsoft YaHei" w:hAnsi="Times New Roman" w:cs="Times New Roman"/>
          <w:sz w:val="24"/>
          <w:szCs w:val="24"/>
          <w:lang w:eastAsia="ru-RU"/>
        </w:rPr>
        <w:t> </w:t>
      </w:r>
    </w:p>
    <w:p w14:paraId="5D2EE80E" w14:textId="77777777" w:rsidR="00E74B6F" w:rsidRDefault="00E74B6F" w:rsidP="00E74B6F">
      <w:pPr>
        <w:spacing w:after="0" w:line="240" w:lineRule="auto"/>
        <w:jc w:val="both"/>
        <w:rPr>
          <w:rFonts w:ascii="Times New Roman" w:eastAsia="Microsoft YaHe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74B6F">
        <w:rPr>
          <w:rFonts w:ascii="Times New Roman" w:eastAsia="Microsoft YaHei" w:hAnsi="Times New Roman" w:cs="Times New Roman"/>
          <w:sz w:val="24"/>
          <w:szCs w:val="24"/>
          <w:bdr w:val="none" w:sz="0" w:space="0" w:color="auto" w:frame="1"/>
          <w:lang w:eastAsia="ru-RU"/>
        </w:rPr>
        <w:t>— лоб от центра к корням волос; подушечки бровей от носа к</w:t>
      </w:r>
      <w:r w:rsidRPr="00E74B6F">
        <w:rPr>
          <w:rFonts w:ascii="Times New Roman" w:eastAsia="Microsoft YaHei" w:hAnsi="Times New Roman" w:cs="Times New Roman"/>
          <w:sz w:val="24"/>
          <w:szCs w:val="24"/>
          <w:bdr w:val="none" w:sz="0" w:space="0" w:color="auto" w:frame="1"/>
          <w:lang w:eastAsia="ru-RU"/>
        </w:rPr>
        <w:br/>
        <w:t>вискам и обратно, зажав их между пальцами; височные впад</w:t>
      </w:r>
      <w:r w:rsidRPr="00E74B6F">
        <w:rPr>
          <w:rFonts w:ascii="Times New Roman" w:eastAsia="Microsoft YaHei" w:hAnsi="Times New Roman" w:cs="Times New Roman"/>
          <w:sz w:val="24"/>
          <w:szCs w:val="24"/>
          <w:lang w:eastAsia="ru-RU"/>
        </w:rPr>
        <w:t>ины;</w:t>
      </w:r>
    </w:p>
    <w:p w14:paraId="5428BE4D" w14:textId="77777777" w:rsidR="00E74B6F" w:rsidRDefault="00E74B6F" w:rsidP="00E74B6F">
      <w:pPr>
        <w:spacing w:after="0" w:line="240" w:lineRule="auto"/>
        <w:jc w:val="both"/>
        <w:rPr>
          <w:rFonts w:ascii="Times New Roman" w:eastAsia="Microsoft YaHe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74B6F">
        <w:rPr>
          <w:rFonts w:ascii="Times New Roman" w:eastAsia="Microsoft YaHei" w:hAnsi="Times New Roman" w:cs="Times New Roman"/>
          <w:sz w:val="24"/>
          <w:szCs w:val="24"/>
          <w:bdr w:val="none" w:sz="0" w:space="0" w:color="auto" w:frame="1"/>
          <w:lang w:eastAsia="ru-RU"/>
        </w:rPr>
        <w:t>— области перед и за ушами, уши вниз и вверх, не забывая обо</w:t>
      </w:r>
      <w:r w:rsidRPr="00E74B6F">
        <w:rPr>
          <w:rFonts w:ascii="Times New Roman" w:eastAsia="Microsoft YaHei" w:hAnsi="Times New Roman" w:cs="Times New Roman"/>
          <w:sz w:val="24"/>
          <w:szCs w:val="24"/>
          <w:bdr w:val="none" w:sz="0" w:space="0" w:color="auto" w:frame="1"/>
          <w:lang w:eastAsia="ru-RU"/>
        </w:rPr>
        <w:br/>
        <w:t>всех закоулках; «</w:t>
      </w:r>
      <w:proofErr w:type="spellStart"/>
      <w:r w:rsidRPr="00E74B6F">
        <w:rPr>
          <w:rFonts w:ascii="Times New Roman" w:eastAsia="Microsoft YaHei" w:hAnsi="Times New Roman" w:cs="Times New Roman"/>
          <w:sz w:val="24"/>
          <w:szCs w:val="24"/>
          <w:bdr w:val="none" w:sz="0" w:space="0" w:color="auto" w:frame="1"/>
          <w:lang w:eastAsia="ru-RU"/>
        </w:rPr>
        <w:t>пролопоушить</w:t>
      </w:r>
      <w:proofErr w:type="spellEnd"/>
      <w:r w:rsidRPr="00E74B6F">
        <w:rPr>
          <w:rFonts w:ascii="Times New Roman" w:eastAsia="Microsoft YaHei" w:hAnsi="Times New Roman" w:cs="Times New Roman"/>
          <w:sz w:val="24"/>
          <w:szCs w:val="24"/>
          <w:bdr w:val="none" w:sz="0" w:space="0" w:color="auto" w:frame="1"/>
          <w:lang w:eastAsia="ru-RU"/>
        </w:rPr>
        <w:t>» уши;</w:t>
      </w:r>
    </w:p>
    <w:p w14:paraId="2F4E00E1" w14:textId="0B6F9EB8" w:rsidR="00E74B6F" w:rsidRPr="00E74B6F" w:rsidRDefault="00E74B6F" w:rsidP="00E74B6F">
      <w:pPr>
        <w:spacing w:after="0" w:line="240" w:lineRule="auto"/>
        <w:jc w:val="both"/>
        <w:rPr>
          <w:rFonts w:ascii="Times New Roman" w:eastAsia="Microsoft YaHe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74B6F">
        <w:rPr>
          <w:rFonts w:ascii="Times New Roman" w:eastAsia="Microsoft YaHei" w:hAnsi="Times New Roman" w:cs="Times New Roman"/>
          <w:sz w:val="24"/>
          <w:szCs w:val="24"/>
          <w:bdr w:val="none" w:sz="0" w:space="0" w:color="auto" w:frame="1"/>
          <w:lang w:eastAsia="ru-RU"/>
        </w:rPr>
        <w:t>— крылья носа от основания к переносице и обратно, повра</w:t>
      </w:r>
      <w:r w:rsidRPr="00E74B6F">
        <w:rPr>
          <w:rFonts w:ascii="Times New Roman" w:eastAsia="Microsoft YaHei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щать кончик носа; шею от основания до корней волос на за</w:t>
      </w:r>
      <w:r w:rsidRPr="00E74B6F">
        <w:rPr>
          <w:rFonts w:ascii="Times New Roman" w:eastAsia="Microsoft YaHei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тылке; подбородок.</w:t>
      </w:r>
    </w:p>
    <w:p w14:paraId="5E849446" w14:textId="77777777" w:rsidR="00E74B6F" w:rsidRPr="00E74B6F" w:rsidRDefault="00E74B6F" w:rsidP="00E74B6F">
      <w:pPr>
        <w:spacing w:after="0" w:line="240" w:lineRule="auto"/>
        <w:jc w:val="both"/>
        <w:rPr>
          <w:rFonts w:ascii="Times New Roman" w:eastAsia="Microsoft YaHei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1F3927C9" w14:textId="77777777" w:rsidR="00E74B6F" w:rsidRPr="00E74B6F" w:rsidRDefault="00E74B6F" w:rsidP="00E74B6F">
      <w:pPr>
        <w:spacing w:after="0" w:line="240" w:lineRule="auto"/>
        <w:jc w:val="both"/>
        <w:rPr>
          <w:rFonts w:ascii="Times New Roman" w:eastAsia="Microsoft YaHe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74B6F">
        <w:rPr>
          <w:rFonts w:ascii="Times New Roman" w:eastAsia="Microsoft YaHei" w:hAnsi="Times New Roman" w:cs="Times New Roman"/>
          <w:sz w:val="24"/>
          <w:szCs w:val="24"/>
          <w:bdr w:val="none" w:sz="0" w:space="0" w:color="auto" w:frame="1"/>
          <w:lang w:eastAsia="ru-RU"/>
        </w:rPr>
        <w:t>•     Двумя пальцами с закрытыми глазами надавить на глазное яб</w:t>
      </w:r>
      <w:r w:rsidRPr="00E74B6F">
        <w:rPr>
          <w:rFonts w:ascii="Times New Roman" w:eastAsia="Microsoft YaHei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локо (5 сек.), затем круговыми движениями помассировать веки. Повторить 2—3 раза. Помассировать, похлопать нижнее веко.</w:t>
      </w:r>
    </w:p>
    <w:p w14:paraId="6EB80223" w14:textId="77777777" w:rsidR="00E74B6F" w:rsidRPr="00E74B6F" w:rsidRDefault="00E74B6F" w:rsidP="00E74B6F">
      <w:pPr>
        <w:spacing w:after="0" w:line="240" w:lineRule="auto"/>
        <w:jc w:val="both"/>
        <w:rPr>
          <w:rFonts w:ascii="Times New Roman" w:eastAsia="Microsoft YaHei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2436FACB" w14:textId="77777777" w:rsidR="00E74B6F" w:rsidRPr="00E74B6F" w:rsidRDefault="00E74B6F" w:rsidP="00E74B6F">
      <w:pPr>
        <w:spacing w:after="0" w:line="240" w:lineRule="auto"/>
        <w:jc w:val="both"/>
        <w:rPr>
          <w:rFonts w:ascii="Times New Roman" w:eastAsia="Microsoft YaHe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74B6F">
        <w:rPr>
          <w:rFonts w:ascii="Times New Roman" w:eastAsia="Microsoft YaHei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•     </w:t>
      </w:r>
      <w:r w:rsidRPr="00E74B6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Покусать язык зубами от самого кончика до середины языка. Интенсивно «хлопанье» губами и растирать губы друг друга в различных направлениях.</w:t>
      </w:r>
    </w:p>
    <w:p w14:paraId="6C3FFDCF" w14:textId="77777777" w:rsidR="00E74B6F" w:rsidRPr="00E74B6F" w:rsidRDefault="00E74B6F" w:rsidP="00E74B6F">
      <w:pPr>
        <w:spacing w:after="0" w:line="240" w:lineRule="auto"/>
        <w:jc w:val="both"/>
        <w:textAlignment w:val="baseline"/>
        <w:rPr>
          <w:rFonts w:ascii="Times New Roman" w:eastAsia="Microsoft YaHei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6DF8D3A6" w14:textId="77777777" w:rsidR="00E74B6F" w:rsidRPr="00E74B6F" w:rsidRDefault="00E74B6F" w:rsidP="00E74B6F">
      <w:pPr>
        <w:spacing w:after="0" w:line="240" w:lineRule="auto"/>
        <w:jc w:val="both"/>
        <w:textAlignment w:val="baseline"/>
        <w:rPr>
          <w:rFonts w:ascii="Times New Roman" w:eastAsia="Microsoft YaHe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74B6F">
        <w:rPr>
          <w:rFonts w:ascii="Times New Roman" w:eastAsia="Microsoft YaHei" w:hAnsi="Times New Roman" w:cs="Times New Roman"/>
          <w:sz w:val="24"/>
          <w:szCs w:val="24"/>
          <w:bdr w:val="none" w:sz="0" w:space="0" w:color="auto" w:frame="1"/>
          <w:lang w:eastAsia="ru-RU"/>
        </w:rPr>
        <w:t>•     Массажером или руками «пилить» и масси</w:t>
      </w:r>
      <w:r w:rsidRPr="00E74B6F">
        <w:rPr>
          <w:rFonts w:ascii="Times New Roman" w:eastAsia="Microsoft YaHei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ровать спину от шеи до пояса; размять мышцы от головы к плечам, особенное внимание уделяя зоне плеч.</w:t>
      </w:r>
    </w:p>
    <w:p w14:paraId="7DDC8568" w14:textId="77777777" w:rsidR="00E74B6F" w:rsidRPr="00E74B6F" w:rsidRDefault="00E74B6F" w:rsidP="00E74B6F">
      <w:pPr>
        <w:spacing w:after="0" w:line="240" w:lineRule="auto"/>
        <w:jc w:val="both"/>
        <w:textAlignment w:val="baseline"/>
        <w:rPr>
          <w:rFonts w:ascii="Times New Roman" w:eastAsia="Microsoft YaHe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74B6F">
        <w:rPr>
          <w:rFonts w:ascii="Times New Roman" w:eastAsia="Microsoft YaHei" w:hAnsi="Times New Roman" w:cs="Times New Roman"/>
          <w:color w:val="555555"/>
          <w:sz w:val="24"/>
          <w:szCs w:val="24"/>
          <w:lang w:eastAsia="ru-RU"/>
        </w:rPr>
        <w:br/>
      </w:r>
      <w:r w:rsidRPr="00E74B6F">
        <w:rPr>
          <w:rFonts w:ascii="Times New Roman" w:eastAsia="Microsoft YaHei" w:hAnsi="Times New Roman" w:cs="Times New Roman"/>
          <w:sz w:val="24"/>
          <w:szCs w:val="24"/>
          <w:bdr w:val="none" w:sz="0" w:space="0" w:color="auto" w:frame="1"/>
          <w:lang w:eastAsia="ru-RU"/>
        </w:rPr>
        <w:t>•     Закрыть глаза, прикрыть их руками и, расслабив шею, поси</w:t>
      </w:r>
      <w:r w:rsidRPr="00E74B6F">
        <w:rPr>
          <w:rFonts w:ascii="Times New Roman" w:eastAsia="Microsoft YaHei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деть 10—20 сек., затем открыть глаза и быстро поморгать.</w:t>
      </w:r>
    </w:p>
    <w:p w14:paraId="0FF6DB99" w14:textId="77777777" w:rsidR="00E74B6F" w:rsidRPr="00E74B6F" w:rsidRDefault="00E74B6F" w:rsidP="00E74B6F">
      <w:pPr>
        <w:spacing w:after="0" w:line="240" w:lineRule="auto"/>
        <w:jc w:val="both"/>
        <w:textAlignment w:val="baseline"/>
        <w:rPr>
          <w:rFonts w:ascii="Times New Roman" w:eastAsia="Microsoft YaHei" w:hAnsi="Times New Roman" w:cs="Times New Roman"/>
          <w:bCs/>
          <w:sz w:val="24"/>
          <w:szCs w:val="24"/>
          <w:lang w:eastAsia="ru-RU"/>
        </w:rPr>
      </w:pPr>
    </w:p>
    <w:p w14:paraId="0C5336F4" w14:textId="2C67CED2" w:rsidR="00E74B6F" w:rsidRDefault="00E74B6F" w:rsidP="00E74B6F">
      <w:pPr>
        <w:spacing w:after="0" w:line="240" w:lineRule="auto"/>
        <w:jc w:val="both"/>
        <w:rPr>
          <w:rFonts w:ascii="Times New Roman" w:eastAsia="Microsoft YaHei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</w:pPr>
      <w:r w:rsidRPr="00E74B6F">
        <w:rPr>
          <w:rFonts w:ascii="Times New Roman" w:eastAsia="Microsoft YaHei" w:hAnsi="Times New Roman" w:cs="Times New Roman"/>
          <w:bCs/>
          <w:iCs/>
          <w:sz w:val="24"/>
          <w:szCs w:val="24"/>
          <w:lang w:eastAsia="ru-RU"/>
        </w:rPr>
        <w:lastRenderedPageBreak/>
        <w:t>Каждое упражнение выполнятся</w:t>
      </w:r>
      <w:r w:rsidRPr="00E74B6F">
        <w:rPr>
          <w:rFonts w:ascii="Times New Roman" w:eastAsia="Microsoft YaHei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>   15—20 раз, желательно 2—3 раза в день; последний раз не позже 18—19 часов.</w:t>
      </w:r>
    </w:p>
    <w:p w14:paraId="25760A29" w14:textId="3C707F64" w:rsidR="009C08E5" w:rsidRDefault="009C08E5" w:rsidP="00E74B6F">
      <w:pPr>
        <w:spacing w:after="0" w:line="240" w:lineRule="auto"/>
        <w:jc w:val="both"/>
        <w:rPr>
          <w:rFonts w:ascii="Times New Roman" w:eastAsia="Microsoft YaHei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</w:pPr>
    </w:p>
    <w:p w14:paraId="42D3F785" w14:textId="58CB7B23" w:rsidR="009C08E5" w:rsidRDefault="009C08E5" w:rsidP="00E74B6F">
      <w:pPr>
        <w:spacing w:after="0" w:line="240" w:lineRule="auto"/>
        <w:jc w:val="both"/>
        <w:rPr>
          <w:rFonts w:ascii="Times New Roman" w:eastAsia="Microsoft YaHei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</w:pPr>
    </w:p>
    <w:p w14:paraId="113FD50B" w14:textId="58DCCCFA" w:rsidR="009C08E5" w:rsidRDefault="009C08E5" w:rsidP="00E74B6F">
      <w:pPr>
        <w:spacing w:after="0" w:line="240" w:lineRule="auto"/>
        <w:jc w:val="both"/>
        <w:rPr>
          <w:rFonts w:ascii="Times New Roman" w:eastAsia="Microsoft YaHei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</w:pPr>
    </w:p>
    <w:p w14:paraId="29B085B0" w14:textId="740575DE" w:rsidR="009C08E5" w:rsidRDefault="009C08E5" w:rsidP="00E74B6F">
      <w:pPr>
        <w:spacing w:after="0" w:line="240" w:lineRule="auto"/>
        <w:jc w:val="both"/>
        <w:rPr>
          <w:rFonts w:ascii="Times New Roman" w:eastAsia="Microsoft YaHei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</w:pPr>
    </w:p>
    <w:p w14:paraId="1087CA0D" w14:textId="445F06B3" w:rsidR="009C08E5" w:rsidRDefault="009C08E5" w:rsidP="00E74B6F">
      <w:pPr>
        <w:spacing w:after="0" w:line="240" w:lineRule="auto"/>
        <w:jc w:val="both"/>
        <w:rPr>
          <w:rFonts w:ascii="Times New Roman" w:eastAsia="Microsoft YaHei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</w:pPr>
    </w:p>
    <w:p w14:paraId="0C90E0CA" w14:textId="77777777" w:rsidR="009C08E5" w:rsidRPr="00E74B6F" w:rsidRDefault="009C08E5" w:rsidP="00E74B6F">
      <w:pPr>
        <w:spacing w:after="0" w:line="240" w:lineRule="auto"/>
        <w:jc w:val="both"/>
        <w:rPr>
          <w:rFonts w:ascii="Times New Roman" w:eastAsia="Microsoft YaHei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</w:pPr>
    </w:p>
    <w:p w14:paraId="3E7EFB8E" w14:textId="232B2FE9" w:rsidR="004A5C23" w:rsidRDefault="004A5C23" w:rsidP="004A5C2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rPr>
          <w:color w:val="C00000"/>
        </w:rPr>
      </w:pPr>
      <w:r w:rsidRPr="00CC5165">
        <w:rPr>
          <w:color w:val="C00000"/>
        </w:rPr>
        <w:t>Упражнения для рук.</w:t>
      </w:r>
    </w:p>
    <w:p w14:paraId="4AD9CC78" w14:textId="2085F4BB" w:rsidR="00D30B43" w:rsidRDefault="00D30B43" w:rsidP="00D30B43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color w:val="C00000"/>
        </w:rPr>
      </w:pPr>
    </w:p>
    <w:tbl>
      <w:tblPr>
        <w:tblStyle w:val="a5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250"/>
      </w:tblGrid>
      <w:tr w:rsidR="005473A3" w14:paraId="5906A615" w14:textId="77777777" w:rsidTr="00077C57">
        <w:tc>
          <w:tcPr>
            <w:tcW w:w="2836" w:type="dxa"/>
            <w:vAlign w:val="center"/>
          </w:tcPr>
          <w:p w14:paraId="6421505D" w14:textId="52D2BD7B" w:rsidR="00D30B43" w:rsidRDefault="00E30DD6" w:rsidP="00077C57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C00000"/>
              </w:rPr>
            </w:pPr>
            <w:r>
              <w:rPr>
                <w:noProof/>
              </w:rPr>
              <w:drawing>
                <wp:inline distT="0" distB="0" distL="0" distR="0" wp14:anchorId="6F6F4944" wp14:editId="6243B83E">
                  <wp:extent cx="1741336" cy="1574369"/>
                  <wp:effectExtent l="0" t="0" r="0" b="698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180" cy="1601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6" w:type="dxa"/>
            <w:vAlign w:val="center"/>
          </w:tcPr>
          <w:p w14:paraId="1F9E46B9" w14:textId="77777777" w:rsidR="00D30B43" w:rsidRPr="00CC5165" w:rsidRDefault="00D30B43" w:rsidP="00A44EA6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 w:rsidRPr="00CC5165">
              <w:rPr>
                <w:color w:val="000000"/>
              </w:rPr>
              <w:t>«Колечко». Подушечки большого пальца по очереди соприкасаются с подушечками указательного, среднего, безымянного пальцев, мизинца в прямом и обратном порядках. Выполняется под счёт или с одновременным проговариванием стихотворения, постепенно увеличивая скорость.</w:t>
            </w:r>
          </w:p>
          <w:p w14:paraId="6D14FBA4" w14:textId="77777777" w:rsidR="00D30B43" w:rsidRDefault="00D30B43" w:rsidP="00A44EA6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C00000"/>
              </w:rPr>
            </w:pPr>
          </w:p>
        </w:tc>
      </w:tr>
      <w:tr w:rsidR="005473A3" w14:paraId="57274BFF" w14:textId="77777777" w:rsidTr="005473A3">
        <w:tc>
          <w:tcPr>
            <w:tcW w:w="2836" w:type="dxa"/>
            <w:vAlign w:val="center"/>
          </w:tcPr>
          <w:p w14:paraId="6F1E55DB" w14:textId="66F2AC83" w:rsidR="00D30B43" w:rsidRDefault="005473A3" w:rsidP="005473A3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C00000"/>
              </w:rPr>
            </w:pPr>
            <w:r>
              <w:rPr>
                <w:noProof/>
              </w:rPr>
              <w:drawing>
                <wp:inline distT="0" distB="0" distL="0" distR="0" wp14:anchorId="07C69DA3" wp14:editId="515B892E">
                  <wp:extent cx="1709530" cy="1245501"/>
                  <wp:effectExtent l="0" t="0" r="508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54" t="4274" r="2681" b="3794"/>
                          <a:stretch/>
                        </pic:blipFill>
                        <pic:spPr bwMode="auto">
                          <a:xfrm>
                            <a:off x="0" y="0"/>
                            <a:ext cx="1746281" cy="1272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6" w:type="dxa"/>
            <w:vAlign w:val="center"/>
          </w:tcPr>
          <w:p w14:paraId="3EEB1006" w14:textId="77777777" w:rsidR="00D30B43" w:rsidRDefault="00D30B43" w:rsidP="00A44EA6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 w:rsidRPr="00CC5165">
              <w:rPr>
                <w:color w:val="000000"/>
              </w:rPr>
              <w:t>«Коза – корова». Чередование пальчиковых поз, при которых вверх выставляются то указательный и средний пальцы, то указательный и мизинец. Сначала одной рукой, потом другой, затем обеими руками одновременно. По мере усвоения упражнения можно предложить ребенку чередовать: «коза» – одной рукой, «корова» – другой.</w:t>
            </w:r>
          </w:p>
          <w:p w14:paraId="79D0B7C7" w14:textId="77777777" w:rsidR="00D30B43" w:rsidRDefault="00D30B43" w:rsidP="00A44EA6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C00000"/>
              </w:rPr>
            </w:pPr>
          </w:p>
        </w:tc>
      </w:tr>
      <w:tr w:rsidR="005473A3" w14:paraId="3E7A1CEB" w14:textId="77777777" w:rsidTr="00E30DD6">
        <w:tc>
          <w:tcPr>
            <w:tcW w:w="2836" w:type="dxa"/>
            <w:vAlign w:val="center"/>
          </w:tcPr>
          <w:p w14:paraId="199B5579" w14:textId="49741193" w:rsidR="00D30B43" w:rsidRDefault="00A44EA6" w:rsidP="00E30DD6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C00000"/>
              </w:rPr>
            </w:pPr>
            <w:r>
              <w:rPr>
                <w:noProof/>
              </w:rPr>
              <w:drawing>
                <wp:inline distT="0" distB="0" distL="0" distR="0" wp14:anchorId="04D300D5" wp14:editId="18E6021C">
                  <wp:extent cx="1882550" cy="1084705"/>
                  <wp:effectExtent l="0" t="0" r="3810" b="127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rightnessContrast bright="4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837" cy="1114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6" w:type="dxa"/>
            <w:vAlign w:val="center"/>
          </w:tcPr>
          <w:p w14:paraId="5B16FF8C" w14:textId="5CBA8450" w:rsidR="00D30B43" w:rsidRPr="00CC5165" w:rsidRDefault="00D30B43" w:rsidP="00A44EA6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CC5165">
              <w:rPr>
                <w:color w:val="000000"/>
              </w:rPr>
              <w:t>Ладушки». Дети работают в парах, садятся напротив друг друга. Хлопок – соприкосновение ладонями обеих рук, хлопок – соприкосновение ладонями правой руки, хлопок – соприкосновение ладонями левой руки, хлопок – снова соприкосновение ладонями обеих рук.</w:t>
            </w:r>
          </w:p>
          <w:p w14:paraId="772AC2A5" w14:textId="77777777" w:rsidR="00D30B43" w:rsidRDefault="00D30B43" w:rsidP="00A44EA6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C00000"/>
              </w:rPr>
            </w:pPr>
          </w:p>
        </w:tc>
      </w:tr>
      <w:tr w:rsidR="005473A3" w14:paraId="2DA9735B" w14:textId="77777777" w:rsidTr="00E30DD6">
        <w:tc>
          <w:tcPr>
            <w:tcW w:w="2836" w:type="dxa"/>
            <w:vAlign w:val="center"/>
          </w:tcPr>
          <w:p w14:paraId="6DB42947" w14:textId="0792947F" w:rsidR="00D30B43" w:rsidRDefault="00E74B6F" w:rsidP="00E30DD6">
            <w:pPr>
              <w:pStyle w:val="a3"/>
              <w:spacing w:before="0" w:beforeAutospacing="0" w:after="0" w:afterAutospacing="0" w:line="294" w:lineRule="atLeast"/>
              <w:rPr>
                <w:color w:val="C00000"/>
              </w:rPr>
            </w:pPr>
            <w:r>
              <w:rPr>
                <w:noProof/>
              </w:rPr>
              <w:drawing>
                <wp:inline distT="0" distB="0" distL="0" distR="0" wp14:anchorId="1D577F64" wp14:editId="00FD4145">
                  <wp:extent cx="1963973" cy="13166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773" cy="1344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6" w:type="dxa"/>
            <w:vAlign w:val="center"/>
          </w:tcPr>
          <w:p w14:paraId="502A0689" w14:textId="77777777" w:rsidR="00D30B43" w:rsidRPr="00CC5165" w:rsidRDefault="00D30B43" w:rsidP="00A44EA6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 w:rsidRPr="00CC5165">
              <w:rPr>
                <w:color w:val="000000"/>
              </w:rPr>
              <w:t>«Нос-ухо». Указательный палец правой руки касается кончика носа. В это же время указательный палец левой руки касается мочки противоположного уха. Руки скрещены. Затем хлопок в ладоши, и положения рук меняются. Затем опять хлопок в ладоши. Упражнение выполняется под счёт с постепенным увеличение скорости.</w:t>
            </w:r>
          </w:p>
          <w:p w14:paraId="33A074B1" w14:textId="77777777" w:rsidR="00D30B43" w:rsidRDefault="00D30B43" w:rsidP="00A44EA6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C00000"/>
              </w:rPr>
            </w:pPr>
          </w:p>
        </w:tc>
      </w:tr>
      <w:tr w:rsidR="005473A3" w14:paraId="609EC2E2" w14:textId="77777777" w:rsidTr="00077C57">
        <w:tc>
          <w:tcPr>
            <w:tcW w:w="2836" w:type="dxa"/>
            <w:vAlign w:val="center"/>
          </w:tcPr>
          <w:p w14:paraId="58BB47B8" w14:textId="0EA1C691" w:rsidR="00D30B43" w:rsidRDefault="00077C57" w:rsidP="00077C57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C00000"/>
              </w:rPr>
            </w:pPr>
            <w:r>
              <w:rPr>
                <w:noProof/>
              </w:rPr>
              <w:drawing>
                <wp:inline distT="0" distB="0" distL="0" distR="0" wp14:anchorId="512B2739" wp14:editId="15CF02C2">
                  <wp:extent cx="1163194" cy="1542553"/>
                  <wp:effectExtent l="0" t="0" r="0" b="63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033" cy="1568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6" w:type="dxa"/>
            <w:vAlign w:val="center"/>
          </w:tcPr>
          <w:p w14:paraId="069C0AC4" w14:textId="77777777" w:rsidR="00D30B43" w:rsidRPr="00CC5165" w:rsidRDefault="00D30B43" w:rsidP="00A44EA6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 w:rsidRPr="00CC5165">
              <w:rPr>
                <w:color w:val="000000"/>
              </w:rPr>
              <w:t>«Швейная машинка». Левой рукой совершаются вращательные движения вперёд (пальцы левой руки сжаты в кулак). Указательный палец правой руки совершает ритмичные постукивания по столу. Смена положения рук. Выполняется под счёт или с одновременным проговариванием любого стихотворения с чётким ритмом.</w:t>
            </w:r>
          </w:p>
          <w:p w14:paraId="23BB39A2" w14:textId="77777777" w:rsidR="00D30B43" w:rsidRDefault="00D30B43" w:rsidP="00A44EA6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C00000"/>
              </w:rPr>
            </w:pPr>
          </w:p>
        </w:tc>
      </w:tr>
      <w:tr w:rsidR="005473A3" w14:paraId="014A0D2B" w14:textId="77777777" w:rsidTr="00E30DD6">
        <w:tc>
          <w:tcPr>
            <w:tcW w:w="2836" w:type="dxa"/>
            <w:vAlign w:val="center"/>
          </w:tcPr>
          <w:p w14:paraId="3E91B19C" w14:textId="77777777" w:rsidR="00E30DD6" w:rsidRDefault="00E30DD6" w:rsidP="00E30DD6">
            <w:pPr>
              <w:pStyle w:val="a3"/>
              <w:spacing w:before="0" w:beforeAutospacing="0" w:after="0" w:afterAutospacing="0" w:line="294" w:lineRule="atLeast"/>
              <w:jc w:val="center"/>
              <w:rPr>
                <w:noProof/>
              </w:rPr>
            </w:pPr>
          </w:p>
          <w:p w14:paraId="45A7396F" w14:textId="33E3A084" w:rsidR="00D30B43" w:rsidRDefault="00BD2910" w:rsidP="00E30DD6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C0000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F5F0927" wp14:editId="3194C8AF">
                  <wp:extent cx="1931665" cy="1286345"/>
                  <wp:effectExtent l="0" t="0" r="0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6904" cy="1316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6" w:type="dxa"/>
            <w:vAlign w:val="center"/>
          </w:tcPr>
          <w:p w14:paraId="685B1C75" w14:textId="77777777" w:rsidR="00D30B43" w:rsidRPr="00CC5165" w:rsidRDefault="00D30B43" w:rsidP="00A44EA6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 w:rsidRPr="00CC5165">
              <w:rPr>
                <w:color w:val="000000"/>
              </w:rPr>
              <w:lastRenderedPageBreak/>
              <w:t xml:space="preserve">«Весёлые карандаши». На стол выкладывается 5–10 </w:t>
            </w:r>
            <w:r w:rsidRPr="00CC5165">
              <w:rPr>
                <w:color w:val="000000"/>
              </w:rPr>
              <w:lastRenderedPageBreak/>
              <w:t>карандашей. Собираем карандаши в кулак в следующей последовательности: ведущей рукой, противоположной, обеими руками. Затем выкладываем карандаши на стол по одному, используя ту же последовательность рук.</w:t>
            </w:r>
          </w:p>
          <w:p w14:paraId="3B532F4A" w14:textId="351CBF12" w:rsidR="009237AC" w:rsidRDefault="009237AC" w:rsidP="00A44EA6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C00000"/>
              </w:rPr>
            </w:pPr>
          </w:p>
        </w:tc>
      </w:tr>
      <w:tr w:rsidR="005473A3" w14:paraId="0C925B44" w14:textId="77777777" w:rsidTr="00077C57">
        <w:tc>
          <w:tcPr>
            <w:tcW w:w="2836" w:type="dxa"/>
            <w:vAlign w:val="center"/>
          </w:tcPr>
          <w:p w14:paraId="10E7D196" w14:textId="4C79B5A2" w:rsidR="00D30B43" w:rsidRDefault="00E74B6F" w:rsidP="00077C57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C0000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439EFED" wp14:editId="72EE632F">
                  <wp:extent cx="2065277" cy="1423283"/>
                  <wp:effectExtent l="0" t="0" r="0" b="5715"/>
                  <wp:docPr id="2" name="Рисунок 2" descr="Непоседы: Занимательные упражнения из кинезиологии для детей и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Непоседы: Занимательные упражнения из кинезиологии для детей и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0994" cy="14547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6" w:type="dxa"/>
            <w:vAlign w:val="center"/>
          </w:tcPr>
          <w:p w14:paraId="1384E25D" w14:textId="77777777" w:rsidR="00D30B43" w:rsidRPr="00CC5165" w:rsidRDefault="00D30B43" w:rsidP="00A44EA6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 w:rsidRPr="00CC5165">
              <w:rPr>
                <w:color w:val="000000"/>
              </w:rPr>
              <w:t>«Кулак-ребро-ладонь». Ведущий показывает ребенку три положения ладони на столе, последовательно сменяющих друг друга: раскрытая ладонь на столе, ладонь, сжатая в кулак, ладонь ребром на столе. Выполняется в следующей последовательности: ведущей рукой, противоположной, обеими руками с постепенным увеличением темпа.</w:t>
            </w:r>
          </w:p>
          <w:p w14:paraId="28602C5B" w14:textId="77777777" w:rsidR="00D30B43" w:rsidRDefault="00D30B43" w:rsidP="00A44EA6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C00000"/>
              </w:rPr>
            </w:pPr>
          </w:p>
        </w:tc>
      </w:tr>
      <w:tr w:rsidR="005473A3" w14:paraId="18A95FDD" w14:textId="77777777" w:rsidTr="00077C57">
        <w:tc>
          <w:tcPr>
            <w:tcW w:w="2836" w:type="dxa"/>
            <w:vAlign w:val="center"/>
          </w:tcPr>
          <w:p w14:paraId="65C4045F" w14:textId="74C46109" w:rsidR="00D30B43" w:rsidRDefault="00DB476D" w:rsidP="00077C57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C00000"/>
              </w:rPr>
            </w:pPr>
            <w:r>
              <w:rPr>
                <w:noProof/>
              </w:rPr>
              <w:drawing>
                <wp:inline distT="0" distB="0" distL="0" distR="0" wp14:anchorId="2CCB870A" wp14:editId="35788E32">
                  <wp:extent cx="1669774" cy="1384787"/>
                  <wp:effectExtent l="0" t="0" r="6985" b="635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387"/>
                          <a:stretch/>
                        </pic:blipFill>
                        <pic:spPr bwMode="auto">
                          <a:xfrm>
                            <a:off x="0" y="0"/>
                            <a:ext cx="1736736" cy="1440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6" w:type="dxa"/>
            <w:vAlign w:val="center"/>
          </w:tcPr>
          <w:p w14:paraId="7298D6DB" w14:textId="77777777" w:rsidR="00D30B43" w:rsidRPr="00CC5165" w:rsidRDefault="00D30B43" w:rsidP="00A44EA6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 w:rsidRPr="00CC5165">
              <w:rPr>
                <w:color w:val="000000"/>
              </w:rPr>
              <w:t>«Зеркальные рисунки». На листе чистой бумаги, взяв в обе руки карандаши или фломастеры, мы предлагаем ребенку обводить по пунктиру одновременно обеими руками зеркально симметричные рисунки.</w:t>
            </w:r>
          </w:p>
          <w:p w14:paraId="2BE8AFB4" w14:textId="77777777" w:rsidR="00D30B43" w:rsidRDefault="00D30B43" w:rsidP="00A44EA6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C00000"/>
              </w:rPr>
            </w:pPr>
          </w:p>
        </w:tc>
      </w:tr>
    </w:tbl>
    <w:p w14:paraId="289F6CF1" w14:textId="77777777" w:rsidR="004A5C23" w:rsidRPr="00CC5165" w:rsidRDefault="004A5C23" w:rsidP="00D30B4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14:paraId="672A40DF" w14:textId="209E97CE" w:rsidR="00756E8B" w:rsidRPr="00CC5165" w:rsidRDefault="00756E8B" w:rsidP="00756E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14:paraId="55285A3F" w14:textId="7A7BA88B" w:rsidR="009B0476" w:rsidRPr="00CC5165" w:rsidRDefault="004A5C23" w:rsidP="009B0476">
      <w:pPr>
        <w:rPr>
          <w:rFonts w:ascii="Times New Roman" w:eastAsia="Microsoft YaHei" w:hAnsi="Times New Roman" w:cs="Times New Roman"/>
          <w:b/>
          <w:i/>
          <w:color w:val="C00000"/>
          <w:sz w:val="24"/>
          <w:szCs w:val="24"/>
          <w:bdr w:val="none" w:sz="0" w:space="0" w:color="auto" w:frame="1"/>
          <w:lang w:eastAsia="ru-RU"/>
        </w:rPr>
      </w:pPr>
      <w:r w:rsidRPr="00CC5165"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lang w:eastAsia="ru-RU"/>
        </w:rPr>
        <w:t>4</w:t>
      </w:r>
      <w:r w:rsidR="009B0476" w:rsidRPr="00CC5165"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lang w:eastAsia="ru-RU"/>
        </w:rPr>
        <w:t>.</w:t>
      </w:r>
      <w:r w:rsidR="009B0476" w:rsidRPr="00CC5165">
        <w:rPr>
          <w:rFonts w:ascii="Times New Roman" w:eastAsia="Microsoft YaHei" w:hAnsi="Times New Roman" w:cs="Times New Roman"/>
          <w:b/>
          <w:i/>
          <w:color w:val="C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9B0476" w:rsidRPr="00CC5165">
        <w:rPr>
          <w:rFonts w:ascii="Times New Roman" w:eastAsia="Microsoft YaHei" w:hAnsi="Times New Roman" w:cs="Times New Roman"/>
          <w:b/>
          <w:i/>
          <w:color w:val="C00000"/>
          <w:sz w:val="24"/>
          <w:szCs w:val="24"/>
          <w:bdr w:val="none" w:sz="0" w:space="0" w:color="auto" w:frame="1"/>
          <w:lang w:eastAsia="ru-RU"/>
        </w:rPr>
        <w:t>Хасты</w:t>
      </w:r>
      <w:proofErr w:type="spellEnd"/>
      <w:r w:rsidR="009B0476" w:rsidRPr="00CC5165">
        <w:rPr>
          <w:rFonts w:ascii="Times New Roman" w:eastAsia="Microsoft YaHei" w:hAnsi="Times New Roman" w:cs="Times New Roman"/>
          <w:b/>
          <w:i/>
          <w:color w:val="C00000"/>
          <w:sz w:val="24"/>
          <w:szCs w:val="24"/>
          <w:bdr w:val="none" w:sz="0" w:space="0" w:color="auto" w:frame="1"/>
          <w:lang w:eastAsia="ru-RU"/>
        </w:rPr>
        <w:t xml:space="preserve"> (позы рук)</w:t>
      </w:r>
    </w:p>
    <w:p w14:paraId="081AF995" w14:textId="71704107" w:rsidR="009B0476" w:rsidRPr="00CC5165" w:rsidRDefault="009B0476" w:rsidP="009B0476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9B047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Хасты</w:t>
      </w:r>
      <w:proofErr w:type="spellEnd"/>
      <w:r w:rsidRPr="009B047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- это позы рук. </w:t>
      </w:r>
      <w:proofErr w:type="spellStart"/>
      <w:r w:rsidRPr="009B047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Хасты</w:t>
      </w:r>
      <w:proofErr w:type="spellEnd"/>
      <w:r w:rsidRPr="009B047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улучшают работу головного мозга, способствуют формированию межполушарных связей, развивает самоконтроль. Каждая </w:t>
      </w:r>
      <w:proofErr w:type="spellStart"/>
      <w:r w:rsidRPr="009B047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хаста</w:t>
      </w:r>
      <w:proofErr w:type="spellEnd"/>
      <w:r w:rsidRPr="009B047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237A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–</w:t>
      </w:r>
      <w:r w:rsidRPr="009B047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это удерживание определенной позы рук в течение 20-30 с. </w:t>
      </w:r>
      <w:proofErr w:type="spellStart"/>
      <w:r w:rsidRPr="009B047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Хасты</w:t>
      </w:r>
      <w:proofErr w:type="spellEnd"/>
      <w:r w:rsidRPr="009B047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можно выполнять стоя или сидя. Важно, чтобы ребенок при выполнении </w:t>
      </w:r>
      <w:proofErr w:type="spellStart"/>
      <w:r w:rsidRPr="009B047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хаст</w:t>
      </w:r>
      <w:proofErr w:type="spellEnd"/>
      <w:r w:rsidRPr="009B047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держал спину прямо и был полностью сосредоточен на руках. Если держать предплечья и локти параллельно полу, то ребенку будет легче удерживать внимание на выполнении упражнения и удержания позы рук.</w:t>
      </w:r>
    </w:p>
    <w:p w14:paraId="6D0C1CE5" w14:textId="4DA4DAC2" w:rsidR="009B0476" w:rsidRDefault="009B0476" w:rsidP="009B0476">
      <w:pPr>
        <w:spacing w:after="200" w:line="276" w:lineRule="auto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9B0476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Это упражнение хорошо выполнять несколько раз в день.</w:t>
      </w:r>
    </w:p>
    <w:p w14:paraId="008947FE" w14:textId="77777777" w:rsidR="00596978" w:rsidRDefault="00596978" w:rsidP="009B0476">
      <w:pPr>
        <w:spacing w:after="200" w:line="276" w:lineRule="auto"/>
        <w:rPr>
          <w:rFonts w:ascii="Times New Roman" w:eastAsia="Microsoft YaHei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Microsoft YaHei" w:hAnsi="Times New Roman" w:cs="Times New Roman"/>
          <w:bCs/>
          <w:iCs/>
          <w:noProof/>
          <w:sz w:val="24"/>
          <w:szCs w:val="24"/>
          <w:lang w:eastAsia="ru-RU"/>
        </w:rPr>
        <w:lastRenderedPageBreak/>
        <w:drawing>
          <wp:inline distT="0" distB="0" distL="0" distR="0" wp14:anchorId="3DD98BFB" wp14:editId="78F7DFD5">
            <wp:extent cx="5712717" cy="3570135"/>
            <wp:effectExtent l="0" t="0" r="254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350" cy="3590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925F5" w14:textId="5852EE35" w:rsidR="00CA1098" w:rsidRDefault="00CA1098" w:rsidP="009B0476">
      <w:pPr>
        <w:spacing w:after="200" w:line="276" w:lineRule="auto"/>
        <w:rPr>
          <w:rFonts w:ascii="Times New Roman" w:eastAsia="Microsoft YaHei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iCs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380E759D" wp14:editId="1BA4D6E7">
            <wp:extent cx="5939790" cy="2019935"/>
            <wp:effectExtent l="0" t="0" r="381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27A32" w14:textId="251F9608" w:rsidR="009B0476" w:rsidRPr="00756E8B" w:rsidRDefault="009B0476" w:rsidP="00756E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14:paraId="3F3CD2D0" w14:textId="00FAF945" w:rsidR="009B0476" w:rsidRDefault="009B0476" w:rsidP="004A5C2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rPr>
          <w:color w:val="C00000"/>
        </w:rPr>
      </w:pPr>
      <w:proofErr w:type="spellStart"/>
      <w:r w:rsidRPr="00CC5165">
        <w:rPr>
          <w:color w:val="C00000"/>
        </w:rPr>
        <w:t>Крупномоторные</w:t>
      </w:r>
      <w:proofErr w:type="spellEnd"/>
      <w:r w:rsidRPr="00CC5165">
        <w:rPr>
          <w:color w:val="C00000"/>
        </w:rPr>
        <w:t xml:space="preserve"> упражнения.</w:t>
      </w:r>
    </w:p>
    <w:p w14:paraId="37396C83" w14:textId="3104AA05" w:rsidR="00BD2910" w:rsidRDefault="00BD2910" w:rsidP="00BD291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C00000"/>
        </w:rPr>
      </w:pPr>
    </w:p>
    <w:p w14:paraId="4E6657B8" w14:textId="77777777" w:rsidR="00E30DD6" w:rsidRDefault="00E30DD6" w:rsidP="00E30DD6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«Снизу вверх, сверху вниз». Упражнение выполняется стоя, руки опущены вдоль тела, ноги вместе. Ходьба на месте под счёт с перемещением рук снизу вверх (низ, пояс, плечи, верх) и сверху вниз (верх, плечи, пояс, низ).</w:t>
      </w:r>
    </w:p>
    <w:p w14:paraId="47400C8E" w14:textId="77777777" w:rsidR="00E30DD6" w:rsidRDefault="00E30DD6" w:rsidP="00E30DD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14:paraId="7F2E6DD6" w14:textId="77777777" w:rsidR="00E30DD6" w:rsidRDefault="00E30DD6" w:rsidP="00E30DD6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«Рука догоняет руку». Исходное положение: стоя, руки опущены вдоль тела, ноги вместе. Ходьба на месте под счёт с попеременным перемещением рук: правая рука на пояс, затем левая - на пояс. Правая рука - на плечо, левая - на плечо, правая - вверх, левая - вверх. Встреча - хлопок над головой, руки разводятся через стороны вниз. Далее упражнение выполняется с левой руки. </w:t>
      </w:r>
      <w:proofErr w:type="gramStart"/>
      <w:r>
        <w:rPr>
          <w:color w:val="000000"/>
        </w:rPr>
        <w:t>По мере усвоения упражнения, меняется исходное положение - правая рука на поясе, левая опущена вдоль тела, ноги вместе и под счет производится одновременное перемещение рук: правая - на плечо, левая - на поясе, правая - наверху, левая - на плечо.</w:t>
      </w:r>
      <w:proofErr w:type="gramEnd"/>
      <w:r>
        <w:rPr>
          <w:color w:val="000000"/>
        </w:rPr>
        <w:t xml:space="preserve"> Правая опускается на плечо, левая - наверху, правая - на пояс, левая - на плечо, правая - внизу, левая - на поясе. Далее - с левой руки.</w:t>
      </w:r>
    </w:p>
    <w:p w14:paraId="3338AB2C" w14:textId="77777777" w:rsidR="00E30DD6" w:rsidRDefault="00E30DD6" w:rsidP="00E30DD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14:paraId="200B775A" w14:textId="77777777" w:rsidR="00E30DD6" w:rsidRDefault="00E30DD6" w:rsidP="00E30DD6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lastRenderedPageBreak/>
        <w:t>«Перекрёстные шаги». Исходное положение: стоя, руки согнуты в локтях ладонями вниз, ноги вместе. Ходьба на месте под счёт с перекрёстным касанием ладонями колен. Движение плеча направлено с движением руки. Взгляд перед собой. Положение головы неподвижно. По мере усвоения упражнения, выполняется касание колен локотками.</w:t>
      </w:r>
    </w:p>
    <w:p w14:paraId="72EE6C4B" w14:textId="77777777" w:rsidR="00E30DD6" w:rsidRDefault="00E30DD6" w:rsidP="00E30DD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14:paraId="601A62DB" w14:textId="73835F6B" w:rsidR="00E30DD6" w:rsidRDefault="00E30DD6" w:rsidP="00E30DD6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«Пила». Исходное положение: дети встают в пары и держатся за руки крестообразно. Затем выполняются действия, имитирующие движения пилы (поочерёдно выдвигая вперёд то правую, то левую руку). Выполняется под счёт или с одновременным проговариванием любого стихотворения с чётким ритмом.</w:t>
      </w:r>
    </w:p>
    <w:p w14:paraId="11F0937F" w14:textId="77777777" w:rsidR="00E30DD6" w:rsidRPr="00E30DD6" w:rsidRDefault="00E30DD6" w:rsidP="00E30DD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14:paraId="6F4F465E" w14:textId="77777777" w:rsidR="00E30DD6" w:rsidRDefault="00E30DD6" w:rsidP="00E30DD6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«Перекрёстные прыжки». Исходное положение: стоя, руки расположены в стороны ладонями вниз, ноги вместе. Чередование прыжков под счёт. Ноги врозь, руки в хлопке внизу перед телом. Ноги вместе, руки в стороны. Выполняется под счёт. По мере усвоения упражнения, упражнение усложняется. Исходное положение: руки вытянуты вперёд ладонями вниз, правая рука лежит сверху, ноги перекрещены, правая нога впереди. Чередование прыжков под счёт: ноги врозь, руки перед собой, ноги перекрёстно (поочерёдно впереди то правая, то левая нога) с аналогичным движением рук.</w:t>
      </w:r>
    </w:p>
    <w:p w14:paraId="562548BB" w14:textId="77777777" w:rsidR="009B0476" w:rsidRPr="00CC5165" w:rsidRDefault="009B0476" w:rsidP="009B047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37170A19" w14:textId="28DE7EB4" w:rsidR="00765FD4" w:rsidRDefault="00765FD4" w:rsidP="00765F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Упражнения выполняются в качестве физкультминуток на фоне обычных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онлайн-уроков</w:t>
      </w:r>
      <w:r w:rsidRPr="00CC5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в свободной деятельности по желанию ребенка. Они </w:t>
      </w:r>
      <w:r w:rsidRPr="00CC51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 и не требуют специальных приспособлений или помещения.  Длительность каждого упражнения 1-2 минуты, однако продолжительность выполнения зависит от субъективных ощущений каждого ребенка. Выполнение комплекса занимает 15-20 минут в день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A96BCC6" w14:textId="77777777" w:rsidR="00765FD4" w:rsidRDefault="00765FD4" w:rsidP="00765F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C41DC1" w14:textId="05B4846C" w:rsidR="00765FD4" w:rsidRPr="00765FD4" w:rsidRDefault="00765FD4" w:rsidP="00765FD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765FD4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Желаем успехов в работе-игре по </w:t>
      </w:r>
      <w:r w:rsidR="007F40D3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развитию</w:t>
      </w:r>
      <w:r w:rsidRPr="00765FD4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памяти, внимания, речи, письма, чтения!</w:t>
      </w:r>
    </w:p>
    <w:p w14:paraId="166799CF" w14:textId="7C0D29E7" w:rsidR="00DB65EC" w:rsidRPr="00765FD4" w:rsidRDefault="00DB65EC" w:rsidP="00765FD4">
      <w:pPr>
        <w:jc w:val="center"/>
        <w:rPr>
          <w:rFonts w:ascii="Times New Roman" w:hAnsi="Times New Roman" w:cs="Times New Roman"/>
          <w:color w:val="C00000"/>
          <w:sz w:val="24"/>
          <w:szCs w:val="24"/>
        </w:rPr>
      </w:pPr>
    </w:p>
    <w:sectPr w:rsidR="00DB65EC" w:rsidRPr="00765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C2A3A"/>
    <w:multiLevelType w:val="hybridMultilevel"/>
    <w:tmpl w:val="53369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982B46"/>
    <w:multiLevelType w:val="multilevel"/>
    <w:tmpl w:val="AFFA9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F2101"/>
    <w:multiLevelType w:val="multilevel"/>
    <w:tmpl w:val="BE30BF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4C0124"/>
    <w:multiLevelType w:val="hybridMultilevel"/>
    <w:tmpl w:val="38CEC2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538084E"/>
    <w:multiLevelType w:val="hybridMultilevel"/>
    <w:tmpl w:val="AF143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17784B"/>
    <w:multiLevelType w:val="hybridMultilevel"/>
    <w:tmpl w:val="E208E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505205"/>
    <w:multiLevelType w:val="hybridMultilevel"/>
    <w:tmpl w:val="5B20487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B253BC2"/>
    <w:multiLevelType w:val="hybridMultilevel"/>
    <w:tmpl w:val="5B204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712068"/>
    <w:multiLevelType w:val="hybridMultilevel"/>
    <w:tmpl w:val="5B204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1"/>
  </w:num>
  <w:num w:numId="5">
    <w:abstractNumId w:val="2"/>
  </w:num>
  <w:num w:numId="6">
    <w:abstractNumId w:val="7"/>
  </w:num>
  <w:num w:numId="7">
    <w:abstractNumId w:val="0"/>
  </w:num>
  <w:num w:numId="8">
    <w:abstractNumId w:val="6"/>
  </w:num>
  <w:num w:numId="9">
    <w:abstractNumId w:val="4"/>
  </w:num>
  <w:num w:numId="10">
    <w:abstractNumId w:val="3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A56"/>
    <w:rsid w:val="00077C57"/>
    <w:rsid w:val="00182973"/>
    <w:rsid w:val="00331959"/>
    <w:rsid w:val="0043241D"/>
    <w:rsid w:val="004A5463"/>
    <w:rsid w:val="004A5C23"/>
    <w:rsid w:val="005473A3"/>
    <w:rsid w:val="00596978"/>
    <w:rsid w:val="00717207"/>
    <w:rsid w:val="00756E8B"/>
    <w:rsid w:val="00760849"/>
    <w:rsid w:val="00765FD4"/>
    <w:rsid w:val="007F40D3"/>
    <w:rsid w:val="009237AC"/>
    <w:rsid w:val="009B0476"/>
    <w:rsid w:val="009C08E5"/>
    <w:rsid w:val="00A37E63"/>
    <w:rsid w:val="00A44EA6"/>
    <w:rsid w:val="00A9253A"/>
    <w:rsid w:val="00BD2910"/>
    <w:rsid w:val="00CA1098"/>
    <w:rsid w:val="00CC5165"/>
    <w:rsid w:val="00D30B43"/>
    <w:rsid w:val="00DB476D"/>
    <w:rsid w:val="00DB65EC"/>
    <w:rsid w:val="00E30DD6"/>
    <w:rsid w:val="00E74B6F"/>
    <w:rsid w:val="00F00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474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4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6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56E8B"/>
    <w:pPr>
      <w:ind w:left="720"/>
      <w:contextualSpacing/>
    </w:pPr>
  </w:style>
  <w:style w:type="table" w:styleId="a5">
    <w:name w:val="Table Grid"/>
    <w:basedOn w:val="a1"/>
    <w:uiPriority w:val="39"/>
    <w:rsid w:val="004A54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31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19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4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6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56E8B"/>
    <w:pPr>
      <w:ind w:left="720"/>
      <w:contextualSpacing/>
    </w:pPr>
  </w:style>
  <w:style w:type="table" w:styleId="a5">
    <w:name w:val="Table Grid"/>
    <w:basedOn w:val="a1"/>
    <w:uiPriority w:val="39"/>
    <w:rsid w:val="004A54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31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19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1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microsoft.com/office/2007/relationships/hdphoto" Target="media/hdphoto3.wdp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0.png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microsoft.com/office/2007/relationships/hdphoto" Target="media/hdphoto5.wdp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microsoft.com/office/2007/relationships/hdphoto" Target="media/hdphoto6.wdp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24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microsoft.com/office/2007/relationships/hdphoto" Target="media/hdphoto4.wdp"/><Relationship Id="rId23" Type="http://schemas.openxmlformats.org/officeDocument/2006/relationships/image" Target="media/image12.png"/><Relationship Id="rId10" Type="http://schemas.microsoft.com/office/2007/relationships/hdphoto" Target="media/hdphoto2.wdp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1469</Words>
  <Characters>8378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2</cp:revision>
  <dcterms:created xsi:type="dcterms:W3CDTF">2020-04-14T09:01:00Z</dcterms:created>
  <dcterms:modified xsi:type="dcterms:W3CDTF">2020-04-14T09:01:00Z</dcterms:modified>
</cp:coreProperties>
</file>