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A" w:rsidRDefault="005E061B" w:rsidP="00D62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E061B" w:rsidRDefault="005E061B">
      <w:pPr>
        <w:rPr>
          <w:rFonts w:ascii="Times New Roman" w:hAnsi="Times New Roman" w:cs="Times New Roman"/>
          <w:sz w:val="28"/>
          <w:szCs w:val="28"/>
        </w:rPr>
      </w:pPr>
    </w:p>
    <w:p w:rsidR="00C1143A" w:rsidRDefault="00C1143A" w:rsidP="003D4C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43A">
        <w:rPr>
          <w:rFonts w:ascii="Times New Roman" w:hAnsi="Times New Roman" w:cs="Times New Roman"/>
          <w:sz w:val="28"/>
          <w:szCs w:val="28"/>
        </w:rPr>
        <w:t>14 июня 2018 года Правительс</w:t>
      </w:r>
      <w:r w:rsidR="003D4CF9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BC08F9" w:rsidRPr="00BC08F9">
        <w:rPr>
          <w:rFonts w:ascii="Times New Roman" w:hAnsi="Times New Roman" w:cs="Times New Roman"/>
          <w:sz w:val="28"/>
          <w:szCs w:val="28"/>
        </w:rPr>
        <w:t xml:space="preserve">без широкого народного обсуждения </w:t>
      </w:r>
      <w:r w:rsidR="003D4CF9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3D4CF9" w:rsidRPr="003D4CF9">
        <w:rPr>
          <w:rFonts w:ascii="Times New Roman" w:hAnsi="Times New Roman" w:cs="Times New Roman"/>
          <w:sz w:val="28"/>
          <w:szCs w:val="28"/>
        </w:rPr>
        <w:t>проект</w:t>
      </w:r>
      <w:r w:rsidR="003D4CF9">
        <w:rPr>
          <w:rFonts w:ascii="Times New Roman" w:hAnsi="Times New Roman" w:cs="Times New Roman"/>
          <w:sz w:val="28"/>
          <w:szCs w:val="28"/>
        </w:rPr>
        <w:t xml:space="preserve"> </w:t>
      </w:r>
      <w:r w:rsidR="003D4CF9" w:rsidRPr="003D4CF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D4CF9">
        <w:rPr>
          <w:rFonts w:ascii="Times New Roman" w:hAnsi="Times New Roman" w:cs="Times New Roman"/>
          <w:sz w:val="28"/>
          <w:szCs w:val="28"/>
        </w:rPr>
        <w:t>№</w:t>
      </w:r>
      <w:r w:rsidR="00471EFE">
        <w:rPr>
          <w:rFonts w:ascii="Times New Roman" w:hAnsi="Times New Roman" w:cs="Times New Roman"/>
          <w:sz w:val="28"/>
          <w:szCs w:val="28"/>
        </w:rPr>
        <w:t xml:space="preserve"> </w:t>
      </w:r>
      <w:r w:rsidR="003D4CF9" w:rsidRPr="00C1143A">
        <w:rPr>
          <w:rFonts w:ascii="Times New Roman" w:hAnsi="Times New Roman" w:cs="Times New Roman"/>
          <w:sz w:val="28"/>
          <w:szCs w:val="28"/>
        </w:rPr>
        <w:t>489161-7</w:t>
      </w:r>
      <w:r w:rsidR="003D4CF9">
        <w:rPr>
          <w:rFonts w:ascii="Times New Roman" w:hAnsi="Times New Roman" w:cs="Times New Roman"/>
          <w:sz w:val="28"/>
          <w:szCs w:val="28"/>
        </w:rPr>
        <w:t xml:space="preserve"> </w:t>
      </w:r>
      <w:r w:rsidR="00ED624E">
        <w:rPr>
          <w:rFonts w:ascii="Times New Roman" w:hAnsi="Times New Roman" w:cs="Times New Roman"/>
          <w:sz w:val="28"/>
          <w:szCs w:val="28"/>
        </w:rPr>
        <w:t>«</w:t>
      </w:r>
      <w:r w:rsidR="003D4CF9" w:rsidRPr="003D4CF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r w:rsidR="003D4CF9">
        <w:rPr>
          <w:rFonts w:ascii="Times New Roman" w:hAnsi="Times New Roman" w:cs="Times New Roman"/>
          <w:sz w:val="28"/>
          <w:szCs w:val="28"/>
        </w:rPr>
        <w:t xml:space="preserve"> </w:t>
      </w:r>
      <w:r w:rsidR="003D4CF9" w:rsidRPr="003D4CF9">
        <w:rPr>
          <w:rFonts w:ascii="Times New Roman" w:hAnsi="Times New Roman" w:cs="Times New Roman"/>
          <w:sz w:val="28"/>
          <w:szCs w:val="28"/>
        </w:rPr>
        <w:t>акты Российской Федерации по вопросам назначения и выплаты пенсий</w:t>
      </w:r>
      <w:r w:rsidR="00ED624E">
        <w:rPr>
          <w:rFonts w:ascii="Times New Roman" w:hAnsi="Times New Roman" w:cs="Times New Roman"/>
          <w:sz w:val="28"/>
          <w:szCs w:val="28"/>
        </w:rPr>
        <w:t>»</w:t>
      </w:r>
      <w:r w:rsidRPr="00C1143A">
        <w:rPr>
          <w:rFonts w:ascii="Times New Roman" w:hAnsi="Times New Roman" w:cs="Times New Roman"/>
          <w:sz w:val="28"/>
          <w:szCs w:val="28"/>
        </w:rPr>
        <w:t xml:space="preserve">, </w:t>
      </w:r>
      <w:r w:rsidR="003D4CF9" w:rsidRPr="003D4CF9">
        <w:rPr>
          <w:rFonts w:ascii="Times New Roman" w:hAnsi="Times New Roman" w:cs="Times New Roman"/>
          <w:sz w:val="28"/>
          <w:szCs w:val="28"/>
        </w:rPr>
        <w:t xml:space="preserve">16 июня 2018 года </w:t>
      </w:r>
      <w:r w:rsidR="003D4CF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D4CF9" w:rsidRPr="003D4CF9">
        <w:rPr>
          <w:rFonts w:ascii="Times New Roman" w:hAnsi="Times New Roman" w:cs="Times New Roman"/>
          <w:sz w:val="28"/>
          <w:szCs w:val="28"/>
        </w:rPr>
        <w:t>№1192-р</w:t>
      </w:r>
      <w:r w:rsidR="003D4CF9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3D4CF9" w:rsidRPr="003D4CF9">
        <w:rPr>
          <w:rFonts w:ascii="Times New Roman" w:hAnsi="Times New Roman" w:cs="Times New Roman"/>
          <w:sz w:val="28"/>
          <w:szCs w:val="28"/>
        </w:rPr>
        <w:t>Председател</w:t>
      </w:r>
      <w:r w:rsidR="003D4CF9">
        <w:rPr>
          <w:rFonts w:ascii="Times New Roman" w:hAnsi="Times New Roman" w:cs="Times New Roman"/>
          <w:sz w:val="28"/>
          <w:szCs w:val="28"/>
        </w:rPr>
        <w:t>я</w:t>
      </w:r>
      <w:r w:rsidR="003D4CF9" w:rsidRPr="003D4CF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D4CF9">
        <w:rPr>
          <w:rFonts w:ascii="Times New Roman" w:hAnsi="Times New Roman" w:cs="Times New Roman"/>
          <w:sz w:val="28"/>
          <w:szCs w:val="28"/>
        </w:rPr>
        <w:t xml:space="preserve"> </w:t>
      </w:r>
      <w:r w:rsidR="003D4CF9" w:rsidRPr="003D4C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D4CF9">
        <w:rPr>
          <w:rFonts w:ascii="Times New Roman" w:hAnsi="Times New Roman" w:cs="Times New Roman"/>
          <w:sz w:val="28"/>
          <w:szCs w:val="28"/>
        </w:rPr>
        <w:t xml:space="preserve"> Д.А. Медведева законопроект внесен на рассмотрение в Государственную Думу Федерального Собрания Российской Федерации.</w:t>
      </w:r>
      <w:proofErr w:type="gramEnd"/>
    </w:p>
    <w:p w:rsidR="00C1143A" w:rsidRDefault="003D4CF9">
      <w:pPr>
        <w:rPr>
          <w:rFonts w:ascii="Times New Roman" w:hAnsi="Times New Roman" w:cs="Times New Roman"/>
          <w:sz w:val="28"/>
          <w:szCs w:val="28"/>
        </w:rPr>
      </w:pPr>
      <w:r w:rsidRPr="003D4CF9"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 поэтапное повышение возраста, по достижении которого в соответствии с Федеральным законом </w:t>
      </w:r>
      <w:r w:rsidR="00ED624E">
        <w:rPr>
          <w:rFonts w:ascii="Times New Roman" w:hAnsi="Times New Roman" w:cs="Times New Roman"/>
          <w:sz w:val="28"/>
          <w:szCs w:val="28"/>
        </w:rPr>
        <w:t>«</w:t>
      </w:r>
      <w:r w:rsidRPr="003D4CF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ED624E">
        <w:rPr>
          <w:rFonts w:ascii="Times New Roman" w:hAnsi="Times New Roman" w:cs="Times New Roman"/>
          <w:sz w:val="28"/>
          <w:szCs w:val="28"/>
        </w:rPr>
        <w:t>»</w:t>
      </w:r>
      <w:r w:rsidRPr="003D4CF9">
        <w:rPr>
          <w:rFonts w:ascii="Times New Roman" w:hAnsi="Times New Roman" w:cs="Times New Roman"/>
          <w:sz w:val="28"/>
          <w:szCs w:val="28"/>
        </w:rPr>
        <w:t xml:space="preserve"> назначается страховая пенсия по старости. Общий пенсионный возраст предлагается закрепить на уровне 65 лет </w:t>
      </w:r>
      <w:r w:rsidR="00B20715" w:rsidRPr="00B20715">
        <w:rPr>
          <w:rFonts w:ascii="Times New Roman" w:hAnsi="Times New Roman" w:cs="Times New Roman"/>
          <w:sz w:val="28"/>
          <w:szCs w:val="28"/>
        </w:rPr>
        <w:t>(вместо 60 лет)</w:t>
      </w:r>
      <w:r w:rsidR="00B20715">
        <w:rPr>
          <w:rFonts w:ascii="Times New Roman" w:hAnsi="Times New Roman" w:cs="Times New Roman"/>
          <w:sz w:val="28"/>
          <w:szCs w:val="28"/>
        </w:rPr>
        <w:t xml:space="preserve"> </w:t>
      </w:r>
      <w:r w:rsidRPr="003D4CF9">
        <w:rPr>
          <w:rFonts w:ascii="Times New Roman" w:hAnsi="Times New Roman" w:cs="Times New Roman"/>
          <w:sz w:val="28"/>
          <w:szCs w:val="28"/>
        </w:rPr>
        <w:t xml:space="preserve">для мужчин и 63 года </w:t>
      </w:r>
      <w:r w:rsidR="00B20715" w:rsidRPr="00B20715">
        <w:rPr>
          <w:rFonts w:ascii="Times New Roman" w:hAnsi="Times New Roman" w:cs="Times New Roman"/>
          <w:sz w:val="28"/>
          <w:szCs w:val="28"/>
        </w:rPr>
        <w:t>(вместо 55 лет)</w:t>
      </w:r>
      <w:r w:rsidR="00B20715">
        <w:rPr>
          <w:rFonts w:ascii="Times New Roman" w:hAnsi="Times New Roman" w:cs="Times New Roman"/>
          <w:sz w:val="28"/>
          <w:szCs w:val="28"/>
        </w:rPr>
        <w:t xml:space="preserve"> </w:t>
      </w:r>
      <w:r w:rsidRPr="003D4CF9">
        <w:rPr>
          <w:rFonts w:ascii="Times New Roman" w:hAnsi="Times New Roman" w:cs="Times New Roman"/>
          <w:sz w:val="28"/>
          <w:szCs w:val="28"/>
        </w:rPr>
        <w:t>для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3A" w:rsidRPr="00C1143A">
        <w:rPr>
          <w:rFonts w:ascii="Times New Roman" w:hAnsi="Times New Roman" w:cs="Times New Roman"/>
          <w:sz w:val="28"/>
          <w:szCs w:val="28"/>
        </w:rPr>
        <w:t>Планируется, что соответствующий закон вступит в силу уже 1 января 2019 года.</w:t>
      </w:r>
      <w:r w:rsidR="00B20715">
        <w:rPr>
          <w:rFonts w:ascii="Times New Roman" w:hAnsi="Times New Roman" w:cs="Times New Roman"/>
          <w:sz w:val="28"/>
          <w:szCs w:val="28"/>
        </w:rPr>
        <w:t xml:space="preserve"> </w:t>
      </w:r>
      <w:r w:rsidR="00B20715" w:rsidRPr="00B20715">
        <w:rPr>
          <w:rFonts w:ascii="Times New Roman" w:hAnsi="Times New Roman" w:cs="Times New Roman"/>
          <w:sz w:val="28"/>
          <w:szCs w:val="28"/>
        </w:rPr>
        <w:t xml:space="preserve">В настоящее время документ направлен Государственной Думой РФ в законодательные органы субъектов </w:t>
      </w:r>
      <w:r w:rsidR="00B207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20715" w:rsidRPr="00B20715">
        <w:rPr>
          <w:rFonts w:ascii="Times New Roman" w:hAnsi="Times New Roman" w:cs="Times New Roman"/>
          <w:sz w:val="28"/>
          <w:szCs w:val="28"/>
        </w:rPr>
        <w:t xml:space="preserve"> с целью подготовки соответствующих предложений.</w:t>
      </w:r>
    </w:p>
    <w:p w:rsidR="00BC08F9" w:rsidRDefault="00BC08F9" w:rsidP="00BC08F9">
      <w:pPr>
        <w:rPr>
          <w:rFonts w:ascii="Times New Roman" w:hAnsi="Times New Roman" w:cs="Times New Roman"/>
          <w:sz w:val="28"/>
          <w:szCs w:val="28"/>
        </w:rPr>
      </w:pPr>
      <w:r w:rsidRPr="00BC08F9">
        <w:rPr>
          <w:rFonts w:ascii="Times New Roman" w:hAnsi="Times New Roman" w:cs="Times New Roman"/>
          <w:sz w:val="28"/>
          <w:szCs w:val="28"/>
        </w:rPr>
        <w:t xml:space="preserve">Несмотря на то, что у педагогов, медиков и творческих работников льготных категорий требования к стажу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BC08F9">
        <w:rPr>
          <w:rFonts w:ascii="Times New Roman" w:hAnsi="Times New Roman" w:cs="Times New Roman"/>
          <w:sz w:val="28"/>
          <w:szCs w:val="28"/>
        </w:rPr>
        <w:t xml:space="preserve">не меняются, получать досрочную пенсию они будут позже, у них также отодвигается пенсионный возраст. Об этом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BC08F9">
        <w:rPr>
          <w:rFonts w:ascii="Times New Roman" w:hAnsi="Times New Roman" w:cs="Times New Roman"/>
          <w:sz w:val="28"/>
          <w:szCs w:val="28"/>
        </w:rPr>
        <w:t xml:space="preserve"> министр труда Максим </w:t>
      </w:r>
      <w:proofErr w:type="spellStart"/>
      <w:r w:rsidRPr="00BC08F9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BC0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08F9">
        <w:rPr>
          <w:rFonts w:ascii="Times New Roman" w:hAnsi="Times New Roman" w:cs="Times New Roman"/>
          <w:sz w:val="28"/>
          <w:szCs w:val="28"/>
        </w:rPr>
        <w:t>Отработать им на этом рабочем месте нужно столько, сколько сейчас (15 – 30 лет в зави</w:t>
      </w:r>
      <w:r>
        <w:rPr>
          <w:rFonts w:ascii="Times New Roman" w:hAnsi="Times New Roman" w:cs="Times New Roman"/>
          <w:sz w:val="28"/>
          <w:szCs w:val="28"/>
        </w:rPr>
        <w:t>симости от категории работников</w:t>
      </w:r>
      <w:r w:rsidRPr="00BC08F9">
        <w:rPr>
          <w:rFonts w:ascii="Times New Roman" w:hAnsi="Times New Roman" w:cs="Times New Roman"/>
          <w:sz w:val="28"/>
          <w:szCs w:val="28"/>
        </w:rPr>
        <w:t>), и спустя восемь лет они получат право на досрочную пенсию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7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заявил он.</w:t>
      </w:r>
    </w:p>
    <w:p w:rsidR="004428C3" w:rsidRDefault="004428C3">
      <w:pPr>
        <w:rPr>
          <w:rFonts w:ascii="Times New Roman" w:hAnsi="Times New Roman" w:cs="Times New Roman"/>
          <w:sz w:val="28"/>
          <w:szCs w:val="28"/>
        </w:rPr>
      </w:pPr>
    </w:p>
    <w:p w:rsidR="00471EFE" w:rsidRDefault="003D4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 планах повышения пенсионного возраста в России</w:t>
      </w:r>
      <w:r w:rsidR="00FB1E9C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="00FB1E9C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="00FB1E9C">
        <w:rPr>
          <w:rFonts w:ascii="Times New Roman" w:hAnsi="Times New Roman" w:cs="Times New Roman"/>
          <w:sz w:val="28"/>
          <w:szCs w:val="28"/>
        </w:rPr>
        <w:t xml:space="preserve"> заявлено </w:t>
      </w:r>
      <w:r w:rsidR="00C1143A" w:rsidRPr="00C1143A">
        <w:rPr>
          <w:rFonts w:ascii="Times New Roman" w:hAnsi="Times New Roman" w:cs="Times New Roman"/>
          <w:sz w:val="28"/>
          <w:szCs w:val="28"/>
        </w:rPr>
        <w:t>8 мая</w:t>
      </w:r>
      <w:r w:rsidR="00FB1E9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1143A" w:rsidRPr="00C1143A">
        <w:rPr>
          <w:rFonts w:ascii="Times New Roman" w:hAnsi="Times New Roman" w:cs="Times New Roman"/>
          <w:sz w:val="28"/>
          <w:szCs w:val="28"/>
        </w:rPr>
        <w:t xml:space="preserve">, </w:t>
      </w:r>
      <w:r w:rsidR="00FB1E9C">
        <w:rPr>
          <w:rFonts w:ascii="Times New Roman" w:hAnsi="Times New Roman" w:cs="Times New Roman"/>
          <w:sz w:val="28"/>
          <w:szCs w:val="28"/>
        </w:rPr>
        <w:t xml:space="preserve">тогда, </w:t>
      </w:r>
      <w:r w:rsidR="00C1143A" w:rsidRPr="00C1143A">
        <w:rPr>
          <w:rFonts w:ascii="Times New Roman" w:hAnsi="Times New Roman" w:cs="Times New Roman"/>
          <w:sz w:val="28"/>
          <w:szCs w:val="28"/>
        </w:rPr>
        <w:t xml:space="preserve">выступая перед депутатами Госдумы, </w:t>
      </w:r>
      <w:r w:rsidR="00FB1E9C">
        <w:rPr>
          <w:rFonts w:ascii="Times New Roman" w:hAnsi="Times New Roman" w:cs="Times New Roman"/>
          <w:sz w:val="28"/>
          <w:szCs w:val="28"/>
        </w:rPr>
        <w:t>Председатель Правительства Д.М. Медведев</w:t>
      </w:r>
      <w:r w:rsidR="00C1143A" w:rsidRPr="00C1143A">
        <w:rPr>
          <w:rFonts w:ascii="Times New Roman" w:hAnsi="Times New Roman" w:cs="Times New Roman"/>
          <w:sz w:val="28"/>
          <w:szCs w:val="28"/>
        </w:rPr>
        <w:t xml:space="preserve"> заявил, что повышать пенсионный возраст в России будут, и будут скоро. До этого на все прямые вопросы о возможности повышения пенсионного возраста в правительстве отвечали жестко “нет”. Мол, даже не думаем об этом! На заседаниях Российской трехсторонней комиссии тогдашний вице-премьер по социальной политике Ольга Голодец уверяла, что обсуждения этой темы в правительстве нет, никакие законопроекты не готовятся.</w:t>
      </w:r>
    </w:p>
    <w:p w:rsidR="00FB1E9C" w:rsidRDefault="007A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же, п</w:t>
      </w:r>
      <w:r w:rsidR="00FB1E9C" w:rsidRPr="00FB1E9C">
        <w:rPr>
          <w:rFonts w:ascii="Times New Roman" w:hAnsi="Times New Roman" w:cs="Times New Roman"/>
          <w:sz w:val="28"/>
          <w:szCs w:val="28"/>
        </w:rPr>
        <w:t xml:space="preserve">о </w:t>
      </w:r>
      <w:r w:rsidR="00FB1E9C">
        <w:rPr>
          <w:rFonts w:ascii="Times New Roman" w:hAnsi="Times New Roman" w:cs="Times New Roman"/>
          <w:sz w:val="28"/>
          <w:szCs w:val="28"/>
        </w:rPr>
        <w:t>заявлениям</w:t>
      </w:r>
      <w:r w:rsidR="00FB1E9C" w:rsidRPr="00FB1E9C">
        <w:rPr>
          <w:rFonts w:ascii="Times New Roman" w:hAnsi="Times New Roman" w:cs="Times New Roman"/>
          <w:sz w:val="28"/>
          <w:szCs w:val="28"/>
        </w:rPr>
        <w:t xml:space="preserve"> правительства, </w:t>
      </w:r>
      <w:r w:rsidR="00FB1E9C">
        <w:rPr>
          <w:rFonts w:ascii="Times New Roman" w:hAnsi="Times New Roman" w:cs="Times New Roman"/>
          <w:sz w:val="28"/>
          <w:szCs w:val="28"/>
        </w:rPr>
        <w:t>повысить пенсионный возраст необходимо</w:t>
      </w:r>
      <w:r w:rsidR="00FB1E9C" w:rsidRPr="00FB1E9C">
        <w:rPr>
          <w:rFonts w:ascii="Times New Roman" w:hAnsi="Times New Roman" w:cs="Times New Roman"/>
          <w:sz w:val="28"/>
          <w:szCs w:val="28"/>
        </w:rPr>
        <w:t xml:space="preserve">, иначе уже </w:t>
      </w:r>
      <w:r w:rsidR="00ED624E">
        <w:rPr>
          <w:rFonts w:ascii="Times New Roman" w:hAnsi="Times New Roman" w:cs="Times New Roman"/>
          <w:sz w:val="28"/>
          <w:szCs w:val="28"/>
        </w:rPr>
        <w:t>«</w:t>
      </w:r>
      <w:r w:rsidR="00FB1E9C" w:rsidRPr="00FB1E9C">
        <w:rPr>
          <w:rFonts w:ascii="Times New Roman" w:hAnsi="Times New Roman" w:cs="Times New Roman"/>
          <w:sz w:val="28"/>
          <w:szCs w:val="28"/>
        </w:rPr>
        <w:t>через несколько лет у нас не будет возможности индексировать пенсии</w:t>
      </w:r>
      <w:r w:rsidR="00ED624E">
        <w:rPr>
          <w:rFonts w:ascii="Times New Roman" w:hAnsi="Times New Roman" w:cs="Times New Roman"/>
          <w:sz w:val="28"/>
          <w:szCs w:val="28"/>
        </w:rPr>
        <w:t>»</w:t>
      </w:r>
      <w:r w:rsidR="00FB1E9C" w:rsidRPr="00FB1E9C">
        <w:rPr>
          <w:rFonts w:ascii="Times New Roman" w:hAnsi="Times New Roman" w:cs="Times New Roman"/>
          <w:sz w:val="28"/>
          <w:szCs w:val="28"/>
        </w:rPr>
        <w:t xml:space="preserve">. Власти </w:t>
      </w:r>
      <w:r w:rsidR="00FB1E9C">
        <w:rPr>
          <w:rFonts w:ascii="Times New Roman" w:hAnsi="Times New Roman" w:cs="Times New Roman"/>
          <w:sz w:val="28"/>
          <w:szCs w:val="28"/>
        </w:rPr>
        <w:t>утверждают</w:t>
      </w:r>
      <w:r w:rsidR="00FB1E9C" w:rsidRPr="00FB1E9C">
        <w:rPr>
          <w:rFonts w:ascii="Times New Roman" w:hAnsi="Times New Roman" w:cs="Times New Roman"/>
          <w:sz w:val="28"/>
          <w:szCs w:val="28"/>
        </w:rPr>
        <w:t>, что после повышения пенсионного возраста нынешние пенсионеры получат прибавку к пенсии около 1000 рублей ежемесячно, то есть 12 тыс. рублей в год прибавки в 2019 году, а к 2030 году средний размер пенсий составит 2,5 прожиточных минимума. Однако в тексте законопроекта никакого механизма повышения пенсий не прописано.</w:t>
      </w:r>
    </w:p>
    <w:p w:rsidR="004428C3" w:rsidRDefault="004428C3">
      <w:pPr>
        <w:rPr>
          <w:rFonts w:ascii="Times New Roman" w:hAnsi="Times New Roman" w:cs="Times New Roman"/>
          <w:sz w:val="28"/>
          <w:szCs w:val="28"/>
        </w:rPr>
      </w:pPr>
    </w:p>
    <w:p w:rsidR="00FB1E9C" w:rsidRPr="00FB1E9C" w:rsidRDefault="00FB1E9C" w:rsidP="00FB1E9C">
      <w:pPr>
        <w:rPr>
          <w:rFonts w:ascii="Times New Roman" w:hAnsi="Times New Roman" w:cs="Times New Roman"/>
          <w:sz w:val="28"/>
          <w:szCs w:val="28"/>
        </w:rPr>
      </w:pPr>
      <w:r w:rsidRPr="00FB1E9C">
        <w:rPr>
          <w:rFonts w:ascii="Times New Roman" w:hAnsi="Times New Roman" w:cs="Times New Roman"/>
          <w:sz w:val="28"/>
          <w:szCs w:val="28"/>
        </w:rPr>
        <w:lastRenderedPageBreak/>
        <w:t>Профсоюзы выступают категорически против этого законопроекта, работодатели – концептуально за. Официально решение Российской трехсторонней комиссии по этому вопросу выглядит так:</w:t>
      </w:r>
    </w:p>
    <w:p w:rsidR="00FB1E9C" w:rsidRDefault="00ED624E" w:rsidP="00FB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1E9C" w:rsidRPr="00FB1E9C">
        <w:rPr>
          <w:rFonts w:ascii="Times New Roman" w:hAnsi="Times New Roman" w:cs="Times New Roman"/>
          <w:sz w:val="28"/>
          <w:szCs w:val="28"/>
        </w:rPr>
        <w:t>…сторона комиссии, представляющая общероссийские объединения профсоюзов, не поддерживает проект федерального закона “О внесении изменений в отдельные законодательные акты РФ по вопросам назначения и выплаты пенсий”. Сторона комиссии, представляющая сторону работодателей, концептуально поддерживает проект федерального закона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E9C" w:rsidRPr="00FB1E9C">
        <w:rPr>
          <w:rFonts w:ascii="Times New Roman" w:hAnsi="Times New Roman" w:cs="Times New Roman"/>
          <w:sz w:val="28"/>
          <w:szCs w:val="28"/>
        </w:rPr>
        <w:t>.</w:t>
      </w:r>
    </w:p>
    <w:p w:rsidR="00BC08F9" w:rsidRDefault="00B20715" w:rsidP="00FB1E9C">
      <w:pPr>
        <w:rPr>
          <w:rFonts w:ascii="Times New Roman" w:hAnsi="Times New Roman" w:cs="Times New Roman"/>
          <w:sz w:val="28"/>
          <w:szCs w:val="28"/>
        </w:rPr>
      </w:pPr>
      <w:r w:rsidRPr="00B20715">
        <w:rPr>
          <w:rFonts w:ascii="Times New Roman" w:hAnsi="Times New Roman" w:cs="Times New Roman"/>
          <w:sz w:val="28"/>
          <w:szCs w:val="28"/>
        </w:rPr>
        <w:t>Председатель ФНПР Шмаков М.В. напомнил, что РТК ежегодно рассматривала бюджет Пенсионного фонда, где сторонам социального партнерства предоставлялась информация об отсутствии дефицита по страховой части пенсионных накоплений россиян.</w:t>
      </w:r>
    </w:p>
    <w:p w:rsidR="00B20715" w:rsidRDefault="00B20715" w:rsidP="00FB1E9C">
      <w:pPr>
        <w:rPr>
          <w:rFonts w:ascii="Times New Roman" w:hAnsi="Times New Roman" w:cs="Times New Roman"/>
          <w:sz w:val="28"/>
          <w:szCs w:val="28"/>
        </w:rPr>
      </w:pPr>
    </w:p>
    <w:p w:rsidR="00FB1E9C" w:rsidRPr="00FB1E9C" w:rsidRDefault="00FB1E9C" w:rsidP="00FB1E9C">
      <w:pPr>
        <w:rPr>
          <w:rFonts w:ascii="Times New Roman" w:hAnsi="Times New Roman" w:cs="Times New Roman"/>
          <w:sz w:val="28"/>
          <w:szCs w:val="28"/>
        </w:rPr>
      </w:pPr>
      <w:r w:rsidRPr="00FB1E9C">
        <w:rPr>
          <w:rFonts w:ascii="Times New Roman" w:hAnsi="Times New Roman" w:cs="Times New Roman"/>
          <w:sz w:val="28"/>
          <w:szCs w:val="28"/>
        </w:rPr>
        <w:t>Профсоюзы считают, что для повышения пенсионного возраста в России сегодня нет оснований, а проблемы дефицита и финансирования пенсионного фонда могут быть решены иным путем.</w:t>
      </w:r>
    </w:p>
    <w:p w:rsidR="00FB1E9C" w:rsidRDefault="00FB1E9C" w:rsidP="00FB1E9C">
      <w:pPr>
        <w:rPr>
          <w:rFonts w:ascii="Times New Roman" w:hAnsi="Times New Roman" w:cs="Times New Roman"/>
          <w:sz w:val="28"/>
          <w:szCs w:val="28"/>
        </w:rPr>
      </w:pPr>
      <w:r w:rsidRPr="00FB1E9C">
        <w:rPr>
          <w:rFonts w:ascii="Times New Roman" w:hAnsi="Times New Roman" w:cs="Times New Roman"/>
          <w:sz w:val="28"/>
          <w:szCs w:val="28"/>
        </w:rPr>
        <w:t xml:space="preserve">Эффективность экономики и пенсионной системы зависит не от числа </w:t>
      </w:r>
      <w:proofErr w:type="gramStart"/>
      <w:r w:rsidRPr="00FB1E9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B1E9C">
        <w:rPr>
          <w:rFonts w:ascii="Times New Roman" w:hAnsi="Times New Roman" w:cs="Times New Roman"/>
          <w:sz w:val="28"/>
          <w:szCs w:val="28"/>
        </w:rPr>
        <w:t>. Проблема в том, что экономические власти не справляются с отладкой экономики, она неэффективна. Пенсии зависят от уровня зарплат работников. Если они, как и сегодня, будут низкими – никакого роста пенсий не будет.</w:t>
      </w:r>
    </w:p>
    <w:p w:rsidR="004428C3" w:rsidRPr="004428C3" w:rsidRDefault="004428C3" w:rsidP="004428C3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>Никто не запрещает сейчас работать после 55 или 60 лет. Вместе с повышением пенсий у граждан отнимут альтернативу – либо работать, либо помогать своим детям, сидеть с внуками. Если их теперь заставят работать лишние 5 и 8 лет, они не смогут этого делать. Останется только работа. Те из пенсионеров, кто хочет и может хорошо и много работать, кто профессионал или кому не хватает пенсионных выплат и сейчас продолжают работать и приносить пользу обществу.</w:t>
      </w:r>
    </w:p>
    <w:p w:rsidR="004428C3" w:rsidRPr="004428C3" w:rsidRDefault="004428C3" w:rsidP="004428C3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>Повышение пенсионного возраста не гарантирует повышение пенсий, в законопроекте об этом ничего не говорится. Там написано только про рост пенсионного возраста. До повышения пенсионного возраста необходимо принять решения по повышению зарплат, созданию новых рабочих мест и социальной защите безработных.</w:t>
      </w:r>
    </w:p>
    <w:p w:rsidR="00FB1E9C" w:rsidRDefault="004428C3" w:rsidP="00FB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Профсоюзы предлагают </w:t>
      </w:r>
      <w:r w:rsidRPr="004428C3">
        <w:rPr>
          <w:rFonts w:ascii="Times New Roman" w:hAnsi="Times New Roman" w:cs="Times New Roman"/>
          <w:sz w:val="28"/>
          <w:szCs w:val="28"/>
        </w:rPr>
        <w:t>решить проблему наполнения пенсионного фонда без повышения пенсионного возраста, путём разработки и принятия комплекса экономических мер, способных поднять жизненный уровень населения, что повлечет за собой и увелич</w:t>
      </w:r>
      <w:r w:rsidR="00B10338">
        <w:rPr>
          <w:rFonts w:ascii="Times New Roman" w:hAnsi="Times New Roman" w:cs="Times New Roman"/>
          <w:sz w:val="28"/>
          <w:szCs w:val="28"/>
        </w:rPr>
        <w:t>ение</w:t>
      </w:r>
      <w:r w:rsidRPr="004428C3">
        <w:rPr>
          <w:rFonts w:ascii="Times New Roman" w:hAnsi="Times New Roman" w:cs="Times New Roman"/>
          <w:sz w:val="28"/>
          <w:szCs w:val="28"/>
        </w:rPr>
        <w:t xml:space="preserve"> отчислений в пенсионный фонд.</w:t>
      </w:r>
    </w:p>
    <w:p w:rsidR="005E061B" w:rsidRDefault="005E061B" w:rsidP="00FB1E9C">
      <w:pPr>
        <w:rPr>
          <w:rFonts w:ascii="Times New Roman" w:hAnsi="Times New Roman" w:cs="Times New Roman"/>
          <w:sz w:val="28"/>
          <w:szCs w:val="28"/>
        </w:rPr>
      </w:pPr>
    </w:p>
    <w:p w:rsidR="005E061B" w:rsidRPr="00FB1E9C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FB1E9C">
        <w:rPr>
          <w:rFonts w:ascii="Times New Roman" w:hAnsi="Times New Roman" w:cs="Times New Roman"/>
          <w:sz w:val="28"/>
          <w:szCs w:val="28"/>
        </w:rPr>
        <w:t>Федерация независимых профсоюзов России (ФНПР) 18 июня разослала во все членские территориальные и отраслевые профорганизации письмо о коллективных действиях в связи с планами правительства по повышению пенсионного возраста.</w:t>
      </w:r>
    </w:p>
    <w:p w:rsidR="005E061B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FB1E9C">
        <w:rPr>
          <w:rFonts w:ascii="Times New Roman" w:hAnsi="Times New Roman" w:cs="Times New Roman"/>
          <w:sz w:val="28"/>
          <w:szCs w:val="28"/>
        </w:rPr>
        <w:t xml:space="preserve">В письме подтверждается отрицательная позиция по этому вопросу, высказанная профсоюзной стороной на заседании Российской трехсторонней </w:t>
      </w:r>
      <w:r w:rsidRPr="00FB1E9C">
        <w:rPr>
          <w:rFonts w:ascii="Times New Roman" w:hAnsi="Times New Roman" w:cs="Times New Roman"/>
          <w:sz w:val="28"/>
          <w:szCs w:val="28"/>
        </w:rPr>
        <w:lastRenderedPageBreak/>
        <w:t>комиссии (РТК) 16 июля. Тем не менее, правительство внесло в Госдуму РФ проект федерального закона, основной идеей которого является повышение пенсионного возраста. А Совет Госдумы направил законопроект в субъекты Российской Федерации.</w:t>
      </w:r>
    </w:p>
    <w:p w:rsidR="005E061B" w:rsidRPr="004428C3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 ФНПР</w:t>
      </w:r>
      <w:r w:rsidRPr="004428C3">
        <w:rPr>
          <w:rFonts w:ascii="Times New Roman" w:hAnsi="Times New Roman" w:cs="Times New Roman"/>
          <w:sz w:val="28"/>
          <w:szCs w:val="28"/>
        </w:rPr>
        <w:t xml:space="preserve"> говорится:</w:t>
      </w:r>
    </w:p>
    <w:p w:rsidR="005E061B" w:rsidRPr="004428C3" w:rsidRDefault="005E061B" w:rsidP="005E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8C3">
        <w:rPr>
          <w:rFonts w:ascii="Times New Roman" w:hAnsi="Times New Roman" w:cs="Times New Roman"/>
          <w:sz w:val="28"/>
          <w:szCs w:val="28"/>
        </w:rPr>
        <w:t>Учитывая значимость данного законопроекта, затрагивающего социально-трудовые права абсолютного большинства наемных работников, предлагаем:</w:t>
      </w:r>
    </w:p>
    <w:p w:rsidR="005E061B" w:rsidRPr="004428C3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>- с целью информирования членов профсоюзов о позиции ФНПР по повышению пенсионного возраста, организовать и провести собрания в первичных профсоюзных организациях и обсуждения на заседаниях профсоюзных органов. Принятые решения направлять в региональные законодательные и исполнительные государственные органы, в адрес президента России, правительства РФ, Государственной Думы ФС РФ, Совета Федерации ФС РФ, а также в вышестоящие профсоюзные органы для поддержки консолидированной позиции профсоюзов;</w:t>
      </w:r>
    </w:p>
    <w:p w:rsidR="005E061B" w:rsidRPr="004428C3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>- уточнить дату рассмотрения данного законопроекта региональными органами государственной власти, добиваться присутствия профсоюзных представителей при его рассмотрении;</w:t>
      </w:r>
    </w:p>
    <w:p w:rsidR="005E061B" w:rsidRPr="004428C3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>- инициировать заседание Региональной трехсторонней комиссии,  на которой довести до социальных партнеров позицию профсоюзов. Протокол направить в соответствующие региональные органы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8C3">
        <w:rPr>
          <w:rFonts w:ascii="Times New Roman" w:hAnsi="Times New Roman" w:cs="Times New Roman"/>
          <w:sz w:val="28"/>
          <w:szCs w:val="28"/>
        </w:rPr>
        <w:t>.</w:t>
      </w:r>
    </w:p>
    <w:p w:rsidR="005E061B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4428C3">
        <w:rPr>
          <w:rFonts w:ascii="Times New Roman" w:hAnsi="Times New Roman" w:cs="Times New Roman"/>
          <w:sz w:val="28"/>
          <w:szCs w:val="28"/>
        </w:rPr>
        <w:t xml:space="preserve">Также профорганизациям рекомендуется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8C3">
        <w:rPr>
          <w:rFonts w:ascii="Times New Roman" w:hAnsi="Times New Roman" w:cs="Times New Roman"/>
          <w:sz w:val="28"/>
          <w:szCs w:val="28"/>
        </w:rPr>
        <w:t>проводить с соблюдением российского законодательства митинги, шествия, пикеты и другие коллективные действия против повышения пенсионного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8C3">
        <w:rPr>
          <w:rFonts w:ascii="Times New Roman" w:hAnsi="Times New Roman" w:cs="Times New Roman"/>
          <w:sz w:val="28"/>
          <w:szCs w:val="28"/>
        </w:rPr>
        <w:t>.</w:t>
      </w:r>
    </w:p>
    <w:p w:rsidR="005E061B" w:rsidRDefault="005E061B" w:rsidP="005E061B">
      <w:pPr>
        <w:rPr>
          <w:rFonts w:ascii="Times New Roman" w:hAnsi="Times New Roman" w:cs="Times New Roman"/>
          <w:sz w:val="28"/>
          <w:szCs w:val="28"/>
        </w:rPr>
      </w:pPr>
      <w:r w:rsidRPr="00B20715">
        <w:rPr>
          <w:rFonts w:ascii="Times New Roman" w:hAnsi="Times New Roman" w:cs="Times New Roman"/>
          <w:sz w:val="28"/>
          <w:szCs w:val="28"/>
        </w:rPr>
        <w:t>18 июня решением Ассоциации территориальных объединений профсоюзов Уральского федерального округа поддержана позиция ФНПР и выражено категорическое несогласие с предложением Правительства РФ о повышении пенсионного возраста;  членским организациям Ассоциации УФО рекомендовано рассмотреть на заседаниях своих коллегиальных органов инициативу Правительства РФ и проинформировать ФНПР о принятых решениях.</w:t>
      </w:r>
    </w:p>
    <w:p w:rsidR="004428C3" w:rsidRDefault="004428C3" w:rsidP="00FB1E9C">
      <w:pPr>
        <w:rPr>
          <w:rFonts w:ascii="Times New Roman" w:hAnsi="Times New Roman" w:cs="Times New Roman"/>
          <w:sz w:val="28"/>
          <w:szCs w:val="28"/>
        </w:rPr>
      </w:pPr>
    </w:p>
    <w:p w:rsidR="004428C3" w:rsidRDefault="00BC6C10" w:rsidP="00FB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выше, п</w:t>
      </w:r>
      <w:r w:rsidR="00BC08F9">
        <w:rPr>
          <w:rFonts w:ascii="Times New Roman" w:hAnsi="Times New Roman" w:cs="Times New Roman"/>
          <w:sz w:val="28"/>
          <w:szCs w:val="28"/>
        </w:rPr>
        <w:t>редлагаю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C10" w:rsidRPr="00BC6C10" w:rsidRDefault="00BC6C10" w:rsidP="00BC6C10">
      <w:pPr>
        <w:rPr>
          <w:rFonts w:ascii="Times New Roman" w:hAnsi="Times New Roman" w:cs="Times New Roman"/>
          <w:sz w:val="28"/>
          <w:szCs w:val="28"/>
        </w:rPr>
      </w:pPr>
      <w:r w:rsidRPr="00BC6C10">
        <w:rPr>
          <w:rFonts w:ascii="Times New Roman" w:hAnsi="Times New Roman" w:cs="Times New Roman"/>
          <w:sz w:val="28"/>
          <w:szCs w:val="28"/>
        </w:rPr>
        <w:t>1. Высказать категорическое несогласие с позицией, изложенной в проекте федерального закона «О внесении изменений в отдельные законодательные акты Российской Федерации по вопросам назначения и выплаты пенсий».</w:t>
      </w:r>
    </w:p>
    <w:p w:rsidR="00BC6C10" w:rsidRDefault="00BC6C10" w:rsidP="00BC6C10">
      <w:pPr>
        <w:rPr>
          <w:rFonts w:ascii="Times New Roman" w:hAnsi="Times New Roman" w:cs="Times New Roman"/>
          <w:sz w:val="28"/>
          <w:szCs w:val="28"/>
        </w:rPr>
      </w:pPr>
      <w:r w:rsidRPr="00BC6C10">
        <w:rPr>
          <w:rFonts w:ascii="Times New Roman" w:hAnsi="Times New Roman" w:cs="Times New Roman"/>
          <w:sz w:val="28"/>
          <w:szCs w:val="28"/>
        </w:rPr>
        <w:t>2. Направить протокол заседания профсоюзного комитета в адрес Губе</w:t>
      </w:r>
      <w:r w:rsidR="00650B18">
        <w:rPr>
          <w:rFonts w:ascii="Times New Roman" w:hAnsi="Times New Roman" w:cs="Times New Roman"/>
          <w:sz w:val="28"/>
          <w:szCs w:val="28"/>
        </w:rPr>
        <w:t xml:space="preserve">рнатора  </w:t>
      </w:r>
      <w:r w:rsidRPr="00BC6C10">
        <w:rPr>
          <w:rFonts w:ascii="Times New Roman" w:hAnsi="Times New Roman" w:cs="Times New Roman"/>
          <w:sz w:val="28"/>
          <w:szCs w:val="28"/>
        </w:rPr>
        <w:t xml:space="preserve"> Президента и Правительства Российской Федерации, депутата Государственной Дум</w:t>
      </w:r>
      <w:r w:rsidR="007E3F4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428C3" w:rsidRDefault="004428C3" w:rsidP="00FB1E9C">
      <w:pPr>
        <w:rPr>
          <w:rFonts w:ascii="Times New Roman" w:hAnsi="Times New Roman" w:cs="Times New Roman"/>
          <w:sz w:val="28"/>
          <w:szCs w:val="28"/>
        </w:rPr>
      </w:pPr>
    </w:p>
    <w:p w:rsidR="00FB1E9C" w:rsidRDefault="00FB1E9C" w:rsidP="00FB1E9C">
      <w:pPr>
        <w:rPr>
          <w:rFonts w:ascii="Times New Roman" w:hAnsi="Times New Roman" w:cs="Times New Roman"/>
          <w:sz w:val="28"/>
          <w:szCs w:val="28"/>
        </w:rPr>
      </w:pPr>
    </w:p>
    <w:sectPr w:rsidR="00FB1E9C" w:rsidSect="007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43A"/>
    <w:rsid w:val="003B279C"/>
    <w:rsid w:val="003C69C1"/>
    <w:rsid w:val="003D4CF9"/>
    <w:rsid w:val="004428C3"/>
    <w:rsid w:val="00471EFE"/>
    <w:rsid w:val="005B20ED"/>
    <w:rsid w:val="005E061B"/>
    <w:rsid w:val="005F46A0"/>
    <w:rsid w:val="00650B18"/>
    <w:rsid w:val="0076579D"/>
    <w:rsid w:val="007A57F0"/>
    <w:rsid w:val="007E3F42"/>
    <w:rsid w:val="00881A03"/>
    <w:rsid w:val="008E3F00"/>
    <w:rsid w:val="00B10338"/>
    <w:rsid w:val="00B20715"/>
    <w:rsid w:val="00BC08F9"/>
    <w:rsid w:val="00BC6C10"/>
    <w:rsid w:val="00C1143A"/>
    <w:rsid w:val="00D6218D"/>
    <w:rsid w:val="00D70B51"/>
    <w:rsid w:val="00EC59CF"/>
    <w:rsid w:val="00ED624E"/>
    <w:rsid w:val="00FB1E9C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2018-06-26T05:45:00Z</dcterms:created>
  <dcterms:modified xsi:type="dcterms:W3CDTF">2018-07-13T09:57:00Z</dcterms:modified>
</cp:coreProperties>
</file>