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A0733D" w:rsidRPr="009C6BE3" w:rsidRDefault="00A0733D" w:rsidP="00A0733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A0733D" w:rsidRPr="009C6BE3" w:rsidRDefault="00A0733D" w:rsidP="00A0733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0733D" w:rsidRPr="009C6BE3" w:rsidRDefault="00A0733D" w:rsidP="00A0733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148CAA" wp14:editId="6964FC0B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0A3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BC3C6F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A0733D" w:rsidRPr="009C6BE3" w:rsidRDefault="003A087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  <w:r w:rsidR="00A0733D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8B66F7" w:rsidRDefault="00A0733D" w:rsidP="00A0733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A0733D" w:rsidRPr="008B66F7" w:rsidRDefault="00A0733D" w:rsidP="00A0733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 (ФГОС ООО)</w:t>
      </w:r>
    </w:p>
    <w:p w:rsidR="00A0733D" w:rsidRPr="008B66F7" w:rsidRDefault="00A0733D" w:rsidP="00A0733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предмету «Адаптивная физическая культура» </w:t>
      </w:r>
    </w:p>
    <w:p w:rsidR="00A0733D" w:rsidRPr="008B66F7" w:rsidRDefault="00A0733D" w:rsidP="00A0733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с ТНР (Вариант 5.2) </w:t>
      </w:r>
    </w:p>
    <w:p w:rsidR="00A0733D" w:rsidRPr="008B66F7" w:rsidRDefault="00A0733D" w:rsidP="00A0733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3D" w:rsidRPr="009C6BE3" w:rsidRDefault="00A0733D" w:rsidP="00A0733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A0733D" w:rsidRPr="009C6BE3" w:rsidRDefault="00A0733D" w:rsidP="00A073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A087D" w:rsidRPr="00FB55A5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3A087D" w:rsidRPr="00FB55A5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7D" w:rsidRPr="00FB55A5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7D" w:rsidRPr="00FB55A5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3A087D" w:rsidRPr="006334E1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A087D" w:rsidRPr="006334E1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…………………………………..18</w:t>
      </w:r>
      <w:proofErr w:type="gramEnd"/>
    </w:p>
    <w:p w:rsidR="003A087D" w:rsidRPr="00FB55A5" w:rsidRDefault="003A087D" w:rsidP="003A08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……………………………………….….23</w:t>
      </w:r>
    </w:p>
    <w:p w:rsidR="003A087D" w:rsidRPr="003A087D" w:rsidRDefault="003A087D">
      <w:pPr>
        <w:rPr>
          <w:rFonts w:ascii="Times New Roman" w:hAnsi="Times New Roman" w:cs="Times New Roman"/>
          <w:b/>
          <w:sz w:val="28"/>
          <w:szCs w:val="28"/>
        </w:rPr>
      </w:pPr>
      <w:r w:rsidRPr="003A08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733D" w:rsidRPr="003A087D" w:rsidRDefault="003A087D" w:rsidP="003A087D">
      <w:pPr>
        <w:pStyle w:val="a4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733D" w:rsidRPr="00B57F60" w:rsidRDefault="00A0733D" w:rsidP="00A0733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/>
    <w:p w:rsidR="00A0733D" w:rsidRPr="008B66F7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основного общего образования для обучающихся с ТНР (Адаптированная основная общеобразовательная программа для обучающихся с ТНР, Вариант 5.2).</w:t>
      </w:r>
    </w:p>
    <w:p w:rsidR="00A0733D" w:rsidRPr="008B66F7" w:rsidRDefault="00A0733D" w:rsidP="00A0733D">
      <w:pPr>
        <w:pStyle w:val="body"/>
        <w:ind w:firstLine="1418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8B66F7">
        <w:rPr>
          <w:rFonts w:ascii="Times New Roman" w:eastAsia="Calibri" w:hAnsi="Times New Roman" w:cs="Times New Roman"/>
          <w:color w:val="auto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выполнения воспитанниками и учащимися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A0733D" w:rsidRPr="008B66F7" w:rsidRDefault="00A0733D" w:rsidP="00A0733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Воспитывающее значение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адаптированной программы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Результатам данного направления является формирование навыков взаимодействия со сверстниками и взрослыми, воспитание воли и способности к преодолению трудностей у обучающихся с ТНР, восстановление, укрепление здоровья, личностное развитие, наиболее полная реализация физических и психических возможностей обучающихся.</w:t>
      </w:r>
    </w:p>
    <w:p w:rsidR="00A0733D" w:rsidRPr="008B66F7" w:rsidRDefault="00A0733D" w:rsidP="00A0733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A0733D" w:rsidRPr="008B66F7" w:rsidRDefault="00A0733D" w:rsidP="00A0733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каждой программы состоит из базовой части (инвариантные модули) и вариативного модуля. Рабочая программа представляется системой модулей, которые входят в раздел «Физическое совершенствование». Инвариантные модули включают в себя содержание базовых видов спорта: гимнастика, лёгкая атлетика, спортивные игры, зимние виды спорта (на примере лыжной подготовки). Данные модули в своём предметном содержании ориентируются на освоение обучающимися разнообразных технических действий и физических упражнений, содействующих обогащению двигательного опыта. </w:t>
      </w:r>
    </w:p>
    <w:p w:rsidR="00A0733D" w:rsidRPr="008B66F7" w:rsidRDefault="00A0733D" w:rsidP="00A0733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Вариативный </w:t>
      </w: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модуль «Спорт»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обладает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наибольшим коррекционно-развивающим потенциалом для обучающихся с тяжелыми нарушениями речи и имеет содержание базовой физической подготовки обучающихся к выполнению нормативных требований Всероссийского физкультурно-спортивного комплекса «Готов к труду и обороне» (далее – ГТО),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содержит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>активное вовлечение их в соревновательную деятельность.</w:t>
      </w:r>
    </w:p>
    <w:p w:rsidR="00A0733D" w:rsidRPr="00B62DC5" w:rsidRDefault="00A0733D" w:rsidP="00A0733D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</w:p>
    <w:p w:rsidR="00A0733D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733D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733D" w:rsidRPr="007F67F4" w:rsidRDefault="003A087D" w:rsidP="003A08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0733D"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с: </w:t>
      </w:r>
    </w:p>
    <w:p w:rsidR="00A0733D" w:rsidRPr="007F67F4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Pr="007F67F4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>1. 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 и Примерной адаптированной основной образовательной программой основного общего образования обучающихся с тяжелыми нарушениями речи (одобрена Федеральным учебно-методическим объединением, протокол от 18 марта 2022 года № 1/22).</w:t>
      </w:r>
    </w:p>
    <w:p w:rsidR="00A0733D" w:rsidRPr="007F67F4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>2. Лях В. И. Физическая культура. Примерные рабочие программы. Предметная линия учебн</w:t>
      </w:r>
      <w:r>
        <w:rPr>
          <w:rFonts w:ascii="Times New Roman" w:hAnsi="Times New Roman" w:cs="Times New Roman"/>
          <w:sz w:val="28"/>
          <w:szCs w:val="28"/>
        </w:rPr>
        <w:t>иков М. Я. Виленского, В. И. Ля</w:t>
      </w:r>
      <w:r w:rsidRPr="007F67F4">
        <w:rPr>
          <w:rFonts w:ascii="Times New Roman" w:hAnsi="Times New Roman" w:cs="Times New Roman"/>
          <w:sz w:val="28"/>
          <w:szCs w:val="28"/>
        </w:rPr>
        <w:t xml:space="preserve">ха. 5—9 классы: учеб. пособие для общеобразоват. организаций / В. И. Лях. — </w:t>
      </w:r>
      <w:r>
        <w:rPr>
          <w:rFonts w:ascii="Times New Roman" w:hAnsi="Times New Roman" w:cs="Times New Roman"/>
          <w:sz w:val="28"/>
          <w:szCs w:val="28"/>
        </w:rPr>
        <w:t>9(е изд. — М.: Просвещение, 2025</w:t>
      </w:r>
      <w:r w:rsidRPr="007F67F4">
        <w:rPr>
          <w:rFonts w:ascii="Times New Roman" w:hAnsi="Times New Roman" w:cs="Times New Roman"/>
          <w:sz w:val="28"/>
          <w:szCs w:val="28"/>
        </w:rPr>
        <w:t>. — 104 с</w:t>
      </w: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33D" w:rsidRPr="007F67F4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Адаптированная основная общеобразовательная программа основного общего образования для обучающихся с тяжелыми нарушениями речи (АООП ООО для обучающихся с ТНР);</w:t>
      </w:r>
    </w:p>
    <w:p w:rsidR="00A0733D" w:rsidRPr="007F67F4" w:rsidRDefault="00A0733D" w:rsidP="00A073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Образовательная программа ГБОУ «Речевой центр»</w:t>
      </w:r>
    </w:p>
    <w:p w:rsidR="00A0733D" w:rsidRDefault="00A0733D" w:rsidP="00A073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33D" w:rsidRPr="003A087D" w:rsidRDefault="003A087D" w:rsidP="00A073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Цель и задачи рабочей программы</w:t>
      </w:r>
    </w:p>
    <w:p w:rsidR="00A0733D" w:rsidRPr="00D10D83" w:rsidRDefault="00A0733D" w:rsidP="00A073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>Цель программы – овладение обучающимися с тяжелыми нарушениями речи необходимым уровнем подготовки в области физической культуры, совершенствование двигательной сферы, повышение функциональных возможностей основных систем организма, необходимых для полноценной социальной адаптации обучающихся. Достижение такого уровня физического развития и двигательных навыков, который даст возможность вести активный образ жизни, полноценно общаться с другими людьми.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Обеспечение регулярной адекватной состоянию здоровья физической нагрузки, формирование мотивации и привычки к двигательной активности, определение доступного уровня физической активности и поддержание его в течение учебного года являются непременными </w:t>
      </w:r>
      <w:r w:rsidRPr="00136910">
        <w:rPr>
          <w:rFonts w:ascii="Times New Roman" w:hAnsi="Times New Roman" w:cs="Times New Roman"/>
          <w:b/>
          <w:sz w:val="28"/>
          <w:szCs w:val="28"/>
        </w:rPr>
        <w:t>условиями достижения поставленной</w:t>
      </w:r>
      <w:r w:rsidRPr="00136910">
        <w:rPr>
          <w:rFonts w:ascii="Times New Roman" w:hAnsi="Times New Roman" w:cs="Times New Roman"/>
          <w:sz w:val="28"/>
          <w:szCs w:val="28"/>
        </w:rPr>
        <w:t xml:space="preserve"> цели. Задачи реализации программы: 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задач: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Общие задачи: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укрепление здоровья, содействие нормальному физическому развитию, повышению сопротивляемости организма к неблагоприятным условиям внешней среды;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обучение основам техники движений, формированию жизненно необходимых навыков и умений;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двигательных (кондиционных и координационных) способностей;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необходимых знаний в области физической культуры личности;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социально-коммуникативных умений;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волевых качеств, активности и самостоятельности;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духовно-нравственное, гражданское, социальное, личностное и интеллектуальное развитие.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72492">
        <w:rPr>
          <w:rFonts w:ascii="Times New Roman" w:hAnsi="Times New Roman" w:cs="Times New Roman"/>
          <w:b/>
          <w:sz w:val="28"/>
          <w:szCs w:val="28"/>
        </w:rPr>
        <w:t>Специфические задачи</w:t>
      </w:r>
      <w:r w:rsidRPr="00136910">
        <w:rPr>
          <w:rFonts w:ascii="Times New Roman" w:hAnsi="Times New Roman" w:cs="Times New Roman"/>
          <w:sz w:val="28"/>
          <w:szCs w:val="28"/>
        </w:rPr>
        <w:t xml:space="preserve"> (коррекционные, компенсаторные, профилактические):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двигательных функций и опорно-двигательного аппарата (сколиозы, плоскостопия, нарушение осанки);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зрительно-двигательной координации в процессе выполнения физических упражнений;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речи при выполнении физических упражнений и в процессе игры; </w:t>
      </w:r>
    </w:p>
    <w:p w:rsidR="00A0733D" w:rsidRPr="00136910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 в процессе выполнения физических упражнений и в процессе игры; </w:t>
      </w:r>
    </w:p>
    <w:p w:rsidR="00A0733D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речи.</w:t>
      </w:r>
    </w:p>
    <w:p w:rsidR="00A0733D" w:rsidRPr="00B44815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4815">
        <w:rPr>
          <w:rFonts w:ascii="Times New Roman" w:hAnsi="Times New Roman" w:cs="Times New Roman"/>
          <w:sz w:val="28"/>
          <w:szCs w:val="28"/>
        </w:rPr>
        <w:t>В основу разработки программы по адаптивной физич</w:t>
      </w:r>
      <w:r>
        <w:rPr>
          <w:rFonts w:ascii="Times New Roman" w:hAnsi="Times New Roman" w:cs="Times New Roman"/>
          <w:sz w:val="28"/>
          <w:szCs w:val="28"/>
        </w:rPr>
        <w:t>еской культуре обучающихся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заложены дифференцированный и деятельностный подходы. Применение дифференцированного подхода к созданию образовательных программ обеспечивает разнообразие содержания</w:t>
      </w:r>
      <w:r>
        <w:rPr>
          <w:rFonts w:ascii="Times New Roman" w:hAnsi="Times New Roman" w:cs="Times New Roman"/>
          <w:sz w:val="28"/>
          <w:szCs w:val="28"/>
        </w:rPr>
        <w:t>, предоставляя обучающимся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возможность реализовать свой индивидуальный потенциал с учетом особых образовательных потребностей.</w:t>
      </w:r>
    </w:p>
    <w:p w:rsidR="00A0733D" w:rsidRPr="00136910" w:rsidRDefault="00A0733D" w:rsidP="00A0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087D" w:rsidRDefault="00A0733D" w:rsidP="003A087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EB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A0733D" w:rsidRPr="003968EB" w:rsidRDefault="00A0733D" w:rsidP="003A087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EB">
        <w:rPr>
          <w:rFonts w:ascii="Times New Roman" w:eastAsia="Calibri" w:hAnsi="Times New Roman" w:cs="Times New Roman"/>
          <w:b/>
          <w:sz w:val="28"/>
          <w:szCs w:val="28"/>
        </w:rPr>
        <w:t xml:space="preserve"> «Адаптивная физическая культура»</w:t>
      </w:r>
    </w:p>
    <w:p w:rsidR="00A0733D" w:rsidRDefault="00A0733D" w:rsidP="00A0733D"/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Адаптивная физическая культура – это комплекс мер спортивно-оздоровительного характера, направленный на коррекцию нарушенных функций и компенсацию утраченных способностей, средство укрепления физического здоровья, повышения и совершенствования двигательных возможностей.</w:t>
      </w:r>
    </w:p>
    <w:p w:rsidR="00A0733D" w:rsidRPr="007F67F4" w:rsidRDefault="00A0733D" w:rsidP="00A0733D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Программа имеет коррекционную направленность и разработана с учетом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особенностей развития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 и содействует всестороннему развитию личности обучающихся, формированию осознанного отношения к своему здоровью, развитию основных физических качеств, компенсации нарушенных функций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3D" w:rsidRPr="007F67F4" w:rsidRDefault="00A0733D" w:rsidP="00A073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733D" w:rsidRPr="003968EB" w:rsidRDefault="00A0733D" w:rsidP="00A073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F4">
        <w:rPr>
          <w:rFonts w:ascii="Times New Roman" w:hAnsi="Times New Roman" w:cs="Times New Roman"/>
          <w:b/>
          <w:sz w:val="28"/>
          <w:szCs w:val="28"/>
        </w:rPr>
        <w:t>Характеристика двигательного</w:t>
      </w:r>
      <w:r w:rsidRPr="003968EB">
        <w:rPr>
          <w:rFonts w:ascii="Times New Roman" w:hAnsi="Times New Roman" w:cs="Times New Roman"/>
          <w:b/>
          <w:sz w:val="28"/>
          <w:szCs w:val="28"/>
        </w:rPr>
        <w:t xml:space="preserve"> развития обучающихся</w:t>
      </w:r>
    </w:p>
    <w:p w:rsidR="00A0733D" w:rsidRDefault="00A0733D" w:rsidP="00A073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EB">
        <w:rPr>
          <w:rFonts w:ascii="Times New Roman" w:hAnsi="Times New Roman" w:cs="Times New Roman"/>
          <w:b/>
          <w:sz w:val="28"/>
          <w:szCs w:val="28"/>
        </w:rPr>
        <w:t>с тяжелыми нарушениями речи основного общего образования</w:t>
      </w:r>
    </w:p>
    <w:p w:rsidR="00A0733D" w:rsidRDefault="00A0733D" w:rsidP="00A073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3D" w:rsidRPr="008B66F7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 xml:space="preserve">Наряду с речевыми нарушениями для обучающихся с ТНР характерны нарушения в развитии двигательной сферы. Наблюдаются отклонения в статической координации (сужение амплитуды движений, небольшие неточности выполнения и т.д.), в пространственной организации двигательного акта. У обучающихся проявляются нарушения осанки и координации, в двигательных навыках и двигательных умениях и др. Сложно формируется контроль за двигательными действиями, отсюда возникают проблемы в формировании произвольных движений, координированности, ориентировки в пространстве. Снижена скорость и ловкость, нарушены темп и ритм выполнения движений. По силе, гибкости и выносливости существенных различий не отмечается.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одной ноге, ритмичные движения под музыку. Недостаточный самоконтроль при выполнении заданий приводит к существенным нарушениям техники выполнения движений. </w:t>
      </w:r>
    </w:p>
    <w:p w:rsidR="00A0733D" w:rsidRPr="008B66F7" w:rsidRDefault="00A0733D" w:rsidP="00A0733D">
      <w:pPr>
        <w:tabs>
          <w:tab w:val="left" w:pos="709"/>
        </w:tabs>
        <w:spacing w:after="0" w:line="240" w:lineRule="auto"/>
        <w:ind w:firstLine="1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>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точности воспроизведения двигательного задания по пространственно-временным параметрам, нарушают последовательность элементов действия, плохо выполняют его составные части. Нарушения коммуникации у обучающихся может способствовать развитию негативных личностных отношений и антисоциальных тенденций в подростковом возрасте. Для них характерны: слабость волевых усилий, несамостоятельность, внушаемость.</w:t>
      </w:r>
    </w:p>
    <w:p w:rsidR="00A0733D" w:rsidRPr="008B66F7" w:rsidRDefault="00A0733D" w:rsidP="00A0733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33D" w:rsidRDefault="00A0733D" w:rsidP="00A0733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733D" w:rsidRDefault="00A0733D" w:rsidP="00A0733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3A087D" w:rsidRDefault="003A087D" w:rsidP="00A0733D">
      <w:pPr>
        <w:ind w:firstLine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ПЛАНИРУЕМЫЕ РЕЗУЛЬТАТЫ</w:t>
      </w:r>
    </w:p>
    <w:p w:rsidR="00A0733D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33D" w:rsidRPr="006C75E3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1. Российская гражданская идентичность (патриотизм, уважение к спортивному прошлому и настоящему многонационального народа России,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занятиям адаптивной физической культурой;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при выполнении физических упражнений и в совместной спортивной деятельности.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духовное, спортивное многообразие современного мира.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5. Осознанное, уважительное и доброжелательное отношение к физическим возможностям другого человека, к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6. Освоение социальных норм, правил поведения, ролей и форм на уроках «Адаптивная физическая культура».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7. Сформированность ценности здорового и безопасного образа жизни; </w:t>
      </w:r>
      <w:proofErr w:type="spellStart"/>
      <w:r w:rsidRPr="003E244F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3E244F">
        <w:rPr>
          <w:rFonts w:ascii="Times New Roman" w:hAnsi="Times New Roman" w:cs="Times New Roman"/>
          <w:sz w:val="28"/>
          <w:szCs w:val="28"/>
        </w:rPr>
        <w:t xml:space="preserve"> правил индивидуального и коллективного безопасного поведения в чрезвычайных ситуациях.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8. Развитое эстетическое сознания через освоение понимания красоты движения и человека. </w:t>
      </w:r>
    </w:p>
    <w:p w:rsidR="00A0733D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занятиям туризмом, в том числе экотуризмом).</w:t>
      </w:r>
    </w:p>
    <w:p w:rsidR="00A0733D" w:rsidRPr="0041790C" w:rsidRDefault="00A0733D" w:rsidP="00A0733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790C"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всех образовательных областей и учебных дисциплин расширяются и доп</w:t>
      </w:r>
      <w:r>
        <w:rPr>
          <w:rFonts w:ascii="Times New Roman" w:eastAsia="Times New Roman" w:hAnsi="Times New Roman" w:cs="Times New Roman"/>
          <w:sz w:val="28"/>
          <w:szCs w:val="28"/>
        </w:rPr>
        <w:t>олняются также</w:t>
      </w:r>
      <w:r w:rsidRPr="004179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733D" w:rsidRPr="0041790C" w:rsidRDefault="00A0733D" w:rsidP="00A073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A0733D" w:rsidRPr="0041790C" w:rsidRDefault="00A0733D" w:rsidP="00A073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A0733D" w:rsidRPr="0041790C" w:rsidRDefault="00A0733D" w:rsidP="00A073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A0733D" w:rsidRPr="0041790C" w:rsidRDefault="00A0733D" w:rsidP="00A073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A0733D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Pr="006C75E3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систематизировать, сопоставлять, анализировать, обобщать и интерпретировать информацию по истории спорта, теоретическим основам адаптивной физической культуры, содержащуюся в готовых информационных объектах;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заполнять и/или дополнять таблицы, схемы, диаграммы, тексты: составление режима дня, программы тренировок и т.д.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t xml:space="preserve">Познавательные УУД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подбирать соответствующие термины к упражнению, движению или спортивному инвентарю;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общий признак или отличие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двух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или нескольких упражнений, объяснять их сходство или отличия;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объединять движения, упражнения в группы по определенным признакам, сравнивать, классифицировать;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различать/выделять явление из общего ряда других явлений;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причинно-следственные связи наблюдаемых явлений или событий, выявлять причины возникновения наблюдаемых явлений или событий;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2. 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обозначать символом и знаком движение;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определять логические связи между движениями, обозначать данные логические связи с помощью знаков в схеме выполнения упражнения;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алгоритм; </w:t>
      </w:r>
    </w:p>
    <w:p w:rsidR="00A0733D" w:rsidRPr="007F67F4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3. Смысловое чтение. Обучающийся сможет: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находить в тексте требуемую информацию (в соответствии с целями изучения теоретических основ адаптивной физической культуры);</w:t>
      </w:r>
      <w:r w:rsidRPr="003E2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lastRenderedPageBreak/>
        <w:t xml:space="preserve">4. Умение организовывать учебное сотрудничество с педагогом и 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Обучающийся сможет: </w:t>
      </w:r>
    </w:p>
    <w:p w:rsidR="00A0733D" w:rsidRPr="003E244F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● определять возможные роли в совместной деятельности</w:t>
      </w:r>
    </w:p>
    <w:p w:rsidR="00A0733D" w:rsidRDefault="00A0733D" w:rsidP="00A0733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Default="00A0733D" w:rsidP="00A07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A0733D" w:rsidSect="00A0733D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0733D" w:rsidRPr="0046572E" w:rsidRDefault="00A0733D" w:rsidP="00A07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</w:t>
      </w:r>
    </w:p>
    <w:p w:rsidR="00A0733D" w:rsidRPr="0046572E" w:rsidRDefault="00A0733D" w:rsidP="00A0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Требования к процессу и планируемым результатам занятий с учетом психофизических возможностей обучающегося с ТНР на уровне основного общего образования</w:t>
      </w:r>
    </w:p>
    <w:p w:rsidR="00A0733D" w:rsidRPr="0045350F" w:rsidRDefault="00A0733D" w:rsidP="00A07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2185"/>
        <w:gridCol w:w="5779"/>
        <w:gridCol w:w="5529"/>
      </w:tblGrid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Модуль /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A0733D" w:rsidRPr="00AC664B" w:rsidRDefault="00A0733D" w:rsidP="00A0733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A0733D" w:rsidRPr="00AC664B" w:rsidRDefault="00A0733D" w:rsidP="00A0733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</w:t>
            </w:r>
            <w:proofErr w:type="gramStart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  занятий</w:t>
            </w:r>
            <w:proofErr w:type="gramEnd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группам обучающихся в соответствии с ФГОС ОВЗ</w:t>
            </w:r>
          </w:p>
          <w:p w:rsidR="00A0733D" w:rsidRPr="00AC664B" w:rsidRDefault="00A0733D" w:rsidP="00A0733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Предметные планируемые результаты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планируемые результаты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Обучающиеся, имеющие специальную медицинскую группу и сопутствующие соматические заболевания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физической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адаптивной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занятий адаптивной физической культурой в укреплении здоровья человека, профилактике вредных привычек, ведении здорового образа жизни;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требования ГТО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знает  правила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тестов ГТО, заносит свои данные в дневник самоконтроля;.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Характеризует: индивидуальные особенности физического и психического развития и их связь с регулярными занятиями физическими упражнениями;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содержания и направленности различных систем физических упражнений, их оздоровительную и развивающую эффективность.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объясняет понятия «физическая культура», «адаптивная физическая культура», «режим дня»;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в простых формулировках назначение утренней зарядки, физкультминуток и физкультпауз, уроков АФК, подвижных игр, занятий спортом для укрепления здоровья, развития основных физических способностей;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основные способы и особенности движений и передвижений человека;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основы личной гигиены;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составляет режим дня;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правила закаливания, комплексы упражнений для формирования правильной осанки и развития мышц туловища, развития основных физических качеств;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оздоровительные занятия в режиме дня (утренняя зарядка, физкультминутки);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делает выводы 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 своем физическом развитием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физической подготовленностью - измеряет длину и массу тела, показатели осанки и физические качества; - умеет измерять частоту сердечных сокращений во время выполнения физических упражнений; - может организовать и провести подвижную игру.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элементами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акробатики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гимнастическим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элементам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-Выполняет построение в шеренгу и колонну по команде;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осуществляет расчет в шеренге и колонне по одному; на 1-й, 2-й;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 со словесным пояснением учителя;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серию действий;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запоминает несколько движений на слух и воспроизводит их;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несложные перестроения, связанные с необходимостью логического мышления;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усложняющие задания педагога в процессе ходьбы и бега;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с опорой на словесную инструкцию;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построение в шеренгу и колонну, задания в шеренге;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по памяти со словесным пояснением учителя;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действий;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координирующие задания педагога в процессе ходьбы и бега;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ведет счет во время выполнения упражнения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контроля, с проговариванием;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несколько секунд;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упражнений;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с сохранением объема движения при выполнении упражнений на развитие статической координации 10 секунд;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упражнений, по необходимости, по подражанию;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(допустима помощь педагога в построении правильного положения тела при выполнении упражнения);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действий;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взаимодействует со сверстниками в игровой деятельности;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10 секунд;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на память серию из 3 упражнений;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педагога.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Применяет приемы страховки и самостраховки во время занятий физическими упражнениями, приемы оказания первой помощи при травмах и ушибах; приемы массажа и самомассажа;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назначение спортивного инвентаря, проговаривает его;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приемы оказания первой помощи при травмах и ушибах;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Использует приемы массажа и самомассажа после физической нагрузки;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-знает назначение спортивного инвентаря, проговаривает его;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- выполняет упражнения на координацию и равновесие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ушибах, проговаривает их;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четко выполняет упражнения с опорой на словесную инструкцию;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проговаривает порядок выполнения действия «про себя» и в соответствии с этим выполняет действие;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чередованию работы рук и ног (Например, чередует хлопок с шагом);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10 секунд;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дыхательные упражнения разными способами: грудное и диафрагмальное дыхание, медленное и быстрое, поверхностное и глубокое.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упражнение с опорой на визуальный план и с использованием зрительных пространственных ориентиров;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в шеренгу с контролирующей помощью педагога;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передвигается по залу в заданной технике бега или ходьбы;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правильную осанку при ходьбе и беге;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до 10 секунд;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выполнения.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метанию малого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манипуляции с предметами (например, жонглирование;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для развития мелкой моторики (динамическая и статическая организация двигательного акта).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с помощью учителя, парного контроля;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поэтапно;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2-5 упражнений;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для развития мелкой моторики (динамическая и статическая организация двигательного акта)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в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пинг-понг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Играет по правилам без облегчений.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Соблюдает правила: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коллективных занятий и соревнований;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экипировки и использования спортивного инвентаря на занятиях физической культурой;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спортивные соревнования с обучающимися младших классов;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-проводит судейство соревнований по одному из видов спорта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Использует имитационные и образно-игровые движения в подвижных играх;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основе и под контролем рече-</w:t>
            </w:r>
            <w:proofErr w:type="spell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-двигательной координации; -выполняет упражнения по памяти со словесным пояснением учителя; - выполняет упражнение целостно со словесным сопровождением педагога и, по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необходимости, одновременным выполнением упражнений по подражанию;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знает назначение спортивного инвентаря и проговаривает его; - включается в игровую деятельность, проговаривает правила игры;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взаимодействует со сверстниками в игровой деятельности.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Обучение основным элементам лыжной подготовки</w:t>
            </w:r>
          </w:p>
        </w:tc>
        <w:tc>
          <w:tcPr>
            <w:tcW w:w="5851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культуры поведения и взаимодействия во время коллективных занятий и соревнований;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экипировки и использования спортивного инвентаря на занятиях физической культурой;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проговаривает правила игр;</w:t>
            </w:r>
          </w:p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целостно, проговаривает последовательность действий;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- </w:t>
            </w:r>
            <w:r w:rsidRPr="00AC664B">
              <w:rPr>
                <w:rFonts w:ascii="Times New Roman" w:hAnsi="Times New Roman" w:cs="Times New Roman"/>
              </w:rPr>
              <w:t>восстанавливает запутанный алгоритм выполнения упражнения;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</w:t>
            </w:r>
          </w:p>
        </w:tc>
        <w:tc>
          <w:tcPr>
            <w:tcW w:w="5597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етко выполняет упражнения с опорой на словесную инструкцию;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самостоятельно; - соблюдает технику безопасности, может рассказать правила ТБ;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передвигается по учебной лыжне самостоятельно;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памяти; - выполняет упражнения с изменением внешних условий: передвижение на лыжах по рыхлому снегу и по накатанной лыжне и т. д.; - запоминает 2-5 слов в игровой деятельности; - проговаривает порядок выполнения действий «про себя» и в соответствии с ним выполняет действия; - удерживает правильную осанку при ходьбе и беге на лыжах; - выполняет упражнения по чередованию работы рук и ног (например, чередует хлопок с шагом); - включается в соревновательную деятельность.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164FC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FC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упражнения</w:t>
            </w:r>
          </w:p>
        </w:tc>
        <w:tc>
          <w:tcPr>
            <w:tcW w:w="2185" w:type="dxa"/>
          </w:tcPr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движения головы, конечностей и туловища, выполняемые на месте </w:t>
            </w:r>
          </w:p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Упражнения на коррекцию и формирование </w:t>
            </w:r>
            <w:r w:rsidRPr="00A9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правильной осанки Упражнения на коррекцию и профилактику плоскостопия Упражнения на развитие общей и мелкой моторики </w:t>
            </w:r>
          </w:p>
          <w:p w:rsidR="00A0733D" w:rsidRPr="00A921A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точности и координации</w:t>
            </w:r>
          </w:p>
        </w:tc>
        <w:tc>
          <w:tcPr>
            <w:tcW w:w="5851" w:type="dxa"/>
          </w:tcPr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упражнения по звуковому сигналу;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опорой на словесную инструкцию;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удерживает позу при выполнении упражнений на развитие статической координации до 10-30 секунд;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на память серию из 3-5 упражнений;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под заданный ритм.</w:t>
            </w:r>
          </w:p>
        </w:tc>
        <w:tc>
          <w:tcPr>
            <w:tcW w:w="5597" w:type="dxa"/>
          </w:tcPr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Начинает выполнение упражнения по звуковому сигналу;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 по подражанию, с визуальной опорой (карточки, схемы и т. д.);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использованием визуального плана;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до 10 секунд; 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3 упражнений;</w:t>
            </w:r>
          </w:p>
          <w:p w:rsidR="00A0733D" w:rsidRPr="006C0DA7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упражнения под заданный ритм (отстукивает педагог или используется метроном)</w:t>
            </w:r>
          </w:p>
        </w:tc>
      </w:tr>
      <w:tr w:rsidR="00A0733D" w:rsidRPr="00AC664B" w:rsidTr="00A0733D">
        <w:tc>
          <w:tcPr>
            <w:tcW w:w="175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Спорт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2185" w:type="dxa"/>
          </w:tcPr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комплекса ГТО с использованием средств базовой физической подготовки, видов спорта и оздоровительных систем физической культуры</w:t>
            </w:r>
          </w:p>
        </w:tc>
        <w:tc>
          <w:tcPr>
            <w:tcW w:w="5851" w:type="dxa"/>
          </w:tcPr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содержания модульных программ по физической культуре или рабочей программы базовой физической подготовки. 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Демонстрируют приросты в показателях физической подготовленности и нормативных требований комплекса ГТО</w:t>
            </w:r>
          </w:p>
        </w:tc>
        <w:tc>
          <w:tcPr>
            <w:tcW w:w="5597" w:type="dxa"/>
          </w:tcPr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общей физической подготовки на развитие физических и двигательных качеств;</w:t>
            </w:r>
          </w:p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технику двигательных действий тестов общей физической подготовки;</w:t>
            </w:r>
          </w:p>
          <w:p w:rsidR="00A0733D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правила проведения и выполнения тестов ГТО</w:t>
            </w:r>
          </w:p>
          <w:p w:rsidR="00A0733D" w:rsidRPr="00AC664B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участие в тестовых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ГТО </w:t>
            </w:r>
          </w:p>
        </w:tc>
      </w:tr>
    </w:tbl>
    <w:p w:rsidR="00A0733D" w:rsidRPr="0045350F" w:rsidRDefault="00A0733D" w:rsidP="00A07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33D" w:rsidRPr="0045350F" w:rsidRDefault="00A0733D" w:rsidP="00A0733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733D" w:rsidRDefault="00A0733D" w:rsidP="00A073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Default="00A0733D" w:rsidP="00A073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A0733D" w:rsidSect="00A0733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0733D" w:rsidRPr="00164FCC" w:rsidRDefault="00A0733D" w:rsidP="00A073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CC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A0733D" w:rsidRPr="00164FCC" w:rsidRDefault="00A0733D" w:rsidP="00A0733D">
      <w:pPr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6</w:t>
      </w:r>
      <w:r w:rsidRPr="00164FCC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Pr="00164FCC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рассказывать историю возникновения девиза, символики и ритуалов Олимпийских игр;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>вести дневник самоконтроля и уметь выполнять приемы контроля режима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подготавливать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составлять и выполнять комплексы физических упражнений на физические качества, наблюдать и анализировать выполнение другими обучающимися, выявлять ошибки и предлагать способы устранения; выполнять подтягивание и лазанье по канату в три приёма (мальчики), составлять и выполнять из общеразвивающих и сложно-координированных упражнений (девочки) комбинации на равновесия и координацию движений;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выполнять прыжок с места, проводить самоконтроль и анализировать его выполнение другими обучающимися, сравнивая с заданными нормативами, выявлять ошибки и предлагать способы устранения;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A0733D" w:rsidRPr="00164FCC" w:rsidRDefault="00A0733D" w:rsidP="00A0733D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особенностей; </w:t>
      </w:r>
    </w:p>
    <w:p w:rsidR="004F3291" w:rsidRDefault="00A0733D" w:rsidP="00A0733D">
      <w:pPr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выполнять правила и демонстрировать технические действия в спортивных играх: </w:t>
      </w:r>
      <w:r w:rsidRPr="009F78ED">
        <w:rPr>
          <w:rFonts w:ascii="Times New Roman" w:hAnsi="Times New Roman" w:cs="Times New Roman"/>
          <w:sz w:val="28"/>
          <w:szCs w:val="28"/>
        </w:rPr>
        <w:t>баскетбол</w:t>
      </w:r>
      <w:r w:rsidRPr="0016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FCC">
        <w:rPr>
          <w:rFonts w:ascii="Times New Roman" w:hAnsi="Times New Roman" w:cs="Times New Roman"/>
          <w:sz w:val="28"/>
          <w:szCs w:val="28"/>
        </w:rPr>
        <w:t xml:space="preserve">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футбол (ведение мяча с разной скоростью передвижения, с ускорением в разных направлениях, удар по катящемуся мячу с </w:t>
      </w:r>
      <w:r w:rsidRPr="00164FCC">
        <w:rPr>
          <w:rFonts w:ascii="Times New Roman" w:hAnsi="Times New Roman" w:cs="Times New Roman"/>
          <w:sz w:val="28"/>
          <w:szCs w:val="28"/>
        </w:rPr>
        <w:lastRenderedPageBreak/>
        <w:t>разбега, использование разученных технических действий в условиях игровой деятельности).</w:t>
      </w:r>
    </w:p>
    <w:p w:rsidR="00A0733D" w:rsidRPr="00EC25AE" w:rsidRDefault="00A0733D" w:rsidP="00A0733D">
      <w:pPr>
        <w:ind w:left="1985"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25AE">
        <w:rPr>
          <w:rFonts w:ascii="Times New Roman" w:eastAsia="Calibri" w:hAnsi="Times New Roman" w:cs="Times New Roman"/>
          <w:b/>
          <w:sz w:val="28"/>
          <w:szCs w:val="28"/>
        </w:rPr>
        <w:t xml:space="preserve"> Оценивание результатов освоения предмета «Адаптивная физическая культура»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 Классификация ошибок и недочетов, влияющих на снижение оценки.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Мелкими ошибками считаются ошибки, которые не влияют на качество и результат выполнения. К мелким ошибкам, в основном, относятся неточность отталкивания, нарушение ритма, неправильное исходное положение, «заступ» при приземлении.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Грубые ошибки – ошибки, которые искажают технику движения, влияют на качество и результат выполнения упражнения. Характеристика бальной оценки (отметки)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 Оценка «4» выставляется, если допущено не более одной значительной ошибки и несколько мелких.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«3» выставляется, если допущены две значительные ошибки и несколько грубых. Но ученик при повторных выполнениях может улучшить результат. </w:t>
      </w:r>
    </w:p>
    <w:p w:rsidR="00A0733D" w:rsidRPr="00EC25AE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«2» выставляется, если упражнение не выполнено. Причиной невыполнения является наличие грубых ошибок. </w:t>
      </w:r>
    </w:p>
    <w:p w:rsidR="00A0733D" w:rsidRPr="00EC25AE" w:rsidRDefault="00A0733D" w:rsidP="00A0733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учащиеся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 Рекомендуется вести индивидуальный мониторинг развития двигательных навыков.</w:t>
      </w:r>
    </w:p>
    <w:p w:rsidR="00A0733D" w:rsidRDefault="00A0733D" w:rsidP="00A0733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0733D" w:rsidRDefault="003A087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A0733D" w:rsidRDefault="00A0733D" w:rsidP="00A0733D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3A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A0733D" w:rsidRPr="00A860BB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733D" w:rsidRPr="00A860BB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A0733D" w:rsidRPr="00A860BB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A0733D" w:rsidRPr="00A860BB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A0733D" w:rsidRPr="00A860BB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-Модуль Спорт «Общая физическая подготовка» с участием в физкультурно-спортивном комплексе ГТО. </w:t>
      </w: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073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 класс</w:t>
      </w: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Основные тематические модули учебной дисциплины «Адаптивная физическая культура» на уровне основного общего образования: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«Знания о физической культуре»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В данном модуле рассматриваются теоретические знания по истории физической культуры и спорта, их месте и роли в современном обществе. Обучающиеся получают знания о значении физической культуры для всестороннего развития человека, укрепления здоровья и подготовки к трудовой деятельности. Формируются понятия о здоровье и здоровом образе жизни. Рассматривается необходимость коррекции осанки и телосложения, контроля и наблюдения за состоянием здоровья, физическим развитием и физической подготовленностью. Формируется способность обучающихся к самонаблюдению и самоконтролю, оценка эффективности занятий. Формируется способы выявления и устранения технических ошибок при выполнении физических упражнений. Усваивается техника безопасности при занятиях АФК и спортом. Рассматриваются темы возникновения и развития олимпийского движения, олимпийское движение в России, принципы спортивной этики, примеры достижений известных спортсменов. Специфической особенностью содержания учебного материала для обучающихся с ТНР является включение тематики,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>касающейся перспективных возможностей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 обучающихся в освоении любительского спорта и спортивной карьеры.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«Гимнастика»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В данный модуль включаются приемы построения и перестроения. Обучающиеся должны владеть простыми способами перестроения и ориентировки в пространстве. Включаются в занятия общеразвивающие и корригирующие упражнения, часть которых проводиться из положения лежа, другая часть – из положения стоя или сидя. Обучение правильному дыханию в покое и при физической нагрузке осуществляет коррекцию дыхания, осанки.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Гимнастические упражнения и комбинации на спортивных снарядах: висы, упоры, махи, перемахи, повороты, передвижения, седы, стойки. Преодоление гимнастической полосы препятствий. Гимнастические упражнения на совершенствование навыков катания предметов (обручей, мячей разного диаметра) различными способами; прокатывания предметов в заданном направлении на расстояние до 5 м (по гимнастической скамейке, по узкому коридору шириной 20 см в </w:t>
      </w:r>
      <w:r w:rsidRPr="00D04A86">
        <w:rPr>
          <w:rFonts w:ascii="Times New Roman" w:hAnsi="Times New Roman" w:cs="Times New Roman"/>
          <w:sz w:val="28"/>
          <w:szCs w:val="28"/>
        </w:rPr>
        <w:lastRenderedPageBreak/>
        <w:t xml:space="preserve">указанную цель: кегли, кубики и т.п.) с помощью двух рук; прокатывания мячей по прямой, змейкой, зигзагообразно с помощью палочек, дощечек разной длины и ширины; прокатывания обручей индивидуально, шагом и бегом; подбрасывания мяча вверх и ловли его двумя руками с хлопками; бросания мяча о землю и ловли его двумя руками.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«Легкая атлетика»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Данный блок включает ходьбу, бег, прыжки, метание. Основное направление занятий легкой атлетикой способствует формированию двигательных навыков, таких как правильная ходьба, бег, прыжки и метание. Наряду с этим важно развивать такие физические качества, а в дальнейшем их совершенствовать, как быстроты, ловкости, гибкости, силы, выносливости, быстроты реакции. Метание развивает точность, ловкость действий с предметами, глазомер. Обучение правильному захвату мяча, соизмерение дистанции от точки броска до цели, способствует формированию правильной пространственной ориентировки. Легкоатлетические упражнения: техника спортивной ходьбы, бега на короткие, средние и длинные дистанции, метание малого мяча.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«Спортивные игры»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Спортивные игры с использованием знакомыми и доступными видами естественных движений (ходьба, бег, лазанье, перелезание, прыжки, упражнения с мячом). Применение адаптированных правил в соответствии с возможностями обучающихся. Особое значение для обучающихся с ТНР имеют подвижные игры с правилами. Они формируют способность обучающихся действовать целенаправленно, создавать программу действий во внутреннем умственном плане и решать двигательную задачу в соответствии с ней, а также развивают навыки самоконтроля. 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В процессе игры выключать приемы стимулирования познавательной деятельности, активизировать психические процессы и речевое развитие обучающихся. При обучении обучающихся с ТНР спортивным играм на уроках адаптивной физической культуры подробно рассматриваются технико-тактические действия и приемы игры в футбол, волейбол, баскетбол. Обсуждаются и запоминаются обучающимися правила спортивных игр. </w:t>
      </w:r>
      <w:r w:rsidRPr="009F78ED">
        <w:rPr>
          <w:rFonts w:ascii="Times New Roman" w:hAnsi="Times New Roman" w:cs="Times New Roman"/>
          <w:i/>
          <w:sz w:val="28"/>
          <w:szCs w:val="28"/>
        </w:rPr>
        <w:t>Баскетбол: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передача, ведение мяча, броски в кольцо. </w:t>
      </w:r>
      <w:r w:rsidRPr="009F78ED">
        <w:rPr>
          <w:rFonts w:ascii="Times New Roman" w:hAnsi="Times New Roman" w:cs="Times New Roman"/>
          <w:i/>
          <w:sz w:val="28"/>
          <w:szCs w:val="28"/>
        </w:rPr>
        <w:t>Волейбол: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 мяча через сетку, нижняя прямая подача, прием мяча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>после подаче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. </w:t>
      </w:r>
      <w:r w:rsidRPr="009F78ED">
        <w:rPr>
          <w:rFonts w:ascii="Times New Roman" w:hAnsi="Times New Roman" w:cs="Times New Roman"/>
          <w:i/>
          <w:sz w:val="28"/>
          <w:szCs w:val="28"/>
        </w:rPr>
        <w:t>Футбол: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отбор мяча, ведение мяча, обводка соперника, выбор места в обороне и в атаке. Прежде чем осваивать тактические варианты ведения игры, необходимо, чтобы физические способности игроков достигли соответствующего уровня. </w:t>
      </w:r>
    </w:p>
    <w:p w:rsidR="00A0733D" w:rsidRPr="00D04A86" w:rsidRDefault="00A0733D" w:rsidP="00A073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ED">
        <w:rPr>
          <w:rFonts w:ascii="Times New Roman" w:eastAsia="Calibri" w:hAnsi="Times New Roman" w:cs="Times New Roman"/>
          <w:i/>
          <w:sz w:val="28"/>
          <w:szCs w:val="28"/>
        </w:rPr>
        <w:t>Пинг-понг:</w:t>
      </w:r>
      <w:r w:rsidRPr="00D04A86">
        <w:rPr>
          <w:rFonts w:ascii="Times New Roman" w:eastAsia="Calibri" w:hAnsi="Times New Roman" w:cs="Times New Roman"/>
          <w:sz w:val="28"/>
          <w:szCs w:val="28"/>
        </w:rPr>
        <w:t xml:space="preserve"> перемещения и стойки, владения ракеткой и тен. шариком. Приемы игры подставка, накат, удар по шарику. Сочетание приемов передвижения, игра подставкой, подрезкой, ударом. Подача. Прием подачи. Правила игры. Игра на счет.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«Зимние виды спорта (лыжная подготовка)»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включает в себя комплекс для развития движений, осанки, дыхания, координации, моторики и др. Техника основных способов передвижения на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 xml:space="preserve">лыжах: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 на лыжах различными классическими ходами (попеременным двухшажным, одновременным бесшажным, одновременным одношажным, одновременным двухшажным);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подъёмы на лыжах в гору;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спуски с гор на лыжах;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торможения при спусках;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повороты на лыжах в движении;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прохождение учебных дистанций.</w:t>
      </w:r>
    </w:p>
    <w:p w:rsidR="00A0733D" w:rsidRPr="00D04A86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Модуль </w:t>
      </w:r>
      <w:r w:rsidRPr="00D04A8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Спорт </w:t>
      </w:r>
      <w:r w:rsidRPr="00D04A8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«Общая физическая подготовка»</w:t>
      </w:r>
      <w:r w:rsidRPr="00D04A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участием в физкультурно-спортивном комплексе ГТО. </w:t>
      </w:r>
      <w:r w:rsidRPr="00D04A86">
        <w:rPr>
          <w:rFonts w:ascii="Times New Roman" w:hAnsi="Times New Roman" w:cs="Times New Roman"/>
          <w:sz w:val="28"/>
          <w:szCs w:val="28"/>
        </w:rPr>
        <w:t>Комплексы общеразвивающих упражнений, отягощённых весом собственного тела. Упражнения на гимнастических снарядах (перекладинах, гимнастической стенке, параллельные брусья). Броски набивного мяча двумя и одной рукой из положений сед (вверх, вперёд, назад, в стороны, снизу и сбоку, от груди, из-за головы). Прыжковые упражнения: прыжки через скакалку, многоскоки, прыжки через препятствия и другие упражнения). Бег: в горку и с горки, на короткие дистанции, эстафеты. Челночный бег. Бег по разметкам с максимальным темпом. Повторный бег с максимальной скоростью и максимальной частотой шагов (10–15 м). Бег с максимальной скоростью и собиранием малых предметов, лежащих на полу. Стартовые ускорения по дифференцированному сигналу. Метание малых мячей. Передвижения в висе и упоре на руках. Лазанье по канату, по гимнастической стенке.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 - лапта).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Равномерный бег и передвижение на лыжах в режимах умеренной и большой интенсивности.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Упражнения на растяжение и расслабление мышц.</w:t>
      </w:r>
    </w:p>
    <w:p w:rsid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0733D" w:rsidRDefault="00A0733D" w:rsidP="00A0733D">
      <w:pPr>
        <w:spacing w:after="0"/>
        <w:ind w:firstLine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33D" w:rsidRPr="0069699C" w:rsidRDefault="00A0733D" w:rsidP="00A073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33D" w:rsidRPr="0069699C" w:rsidRDefault="00A0733D" w:rsidP="00A0733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C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учебном плане </w:t>
      </w:r>
    </w:p>
    <w:p w:rsidR="00A0733D" w:rsidRPr="0069699C" w:rsidRDefault="00A0733D" w:rsidP="00A0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33D" w:rsidRPr="0069699C" w:rsidRDefault="00A0733D" w:rsidP="00A0733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699C">
        <w:rPr>
          <w:rFonts w:ascii="Times New Roman" w:hAnsi="Times New Roman" w:cs="Times New Roman"/>
          <w:sz w:val="28"/>
          <w:szCs w:val="28"/>
        </w:rPr>
        <w:t>На уровне основного общего образования учебная дисциплина «Адаптивная физическая культура» относится к предметной области «Физическая культура и основы безопасности жизнедеятельности». В учебном плане количество часов на изучение учебного предмета «Адаптивная физкультура» составляет 3 часа в неделю, третий час реализован за счет часов школьного компонента, формируемой участниками образовательных отношений, по направлениям – учебно-развивающая, физкультурно-спортивная и оздоровительная. Общее число часов, отведенных на изучение учебного предмета «Адаптивная физическая культура» на уровне основного общего образования, за пять учебных лет составляет 510 часов при проведении 3 часов уроков адаптивной физической культуры в неделю (по 102 часа ежегодно) без пролонгации.</w:t>
      </w:r>
    </w:p>
    <w:p w:rsidR="00A0733D" w:rsidRPr="0069699C" w:rsidRDefault="00A0733D" w:rsidP="00A0733D">
      <w:pPr>
        <w:rPr>
          <w:rFonts w:ascii="Times New Roman" w:hAnsi="Times New Roman" w:cs="Times New Roman"/>
          <w:sz w:val="28"/>
          <w:szCs w:val="28"/>
        </w:rPr>
      </w:pPr>
    </w:p>
    <w:p w:rsidR="00A0733D" w:rsidRDefault="00A07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733D" w:rsidRPr="0069699C" w:rsidRDefault="00A0733D" w:rsidP="00A07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C">
        <w:rPr>
          <w:rFonts w:ascii="Times New Roman" w:hAnsi="Times New Roman" w:cs="Times New Roman"/>
          <w:b/>
          <w:sz w:val="28"/>
          <w:szCs w:val="28"/>
        </w:rPr>
        <w:lastRenderedPageBreak/>
        <w:t>3.2 Календарно-тематический план</w:t>
      </w:r>
    </w:p>
    <w:p w:rsidR="00A0733D" w:rsidRPr="0069699C" w:rsidRDefault="00A0733D" w:rsidP="00A0733D">
      <w:pPr>
        <w:spacing w:after="0"/>
        <w:jc w:val="both"/>
      </w:pPr>
    </w:p>
    <w:tbl>
      <w:tblPr>
        <w:tblStyle w:val="1"/>
        <w:tblW w:w="10678" w:type="dxa"/>
        <w:tblLook w:val="04A0" w:firstRow="1" w:lastRow="0" w:firstColumn="1" w:lastColumn="0" w:noHBand="0" w:noVBand="1"/>
      </w:tblPr>
      <w:tblGrid>
        <w:gridCol w:w="564"/>
        <w:gridCol w:w="5039"/>
        <w:gridCol w:w="1417"/>
        <w:gridCol w:w="816"/>
        <w:gridCol w:w="718"/>
        <w:gridCol w:w="717"/>
        <w:gridCol w:w="718"/>
        <w:gridCol w:w="689"/>
      </w:tblGrid>
      <w:tr w:rsidR="00A0733D" w:rsidRPr="0069699C" w:rsidTr="00A0733D">
        <w:trPr>
          <w:trHeight w:val="67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69699C" w:rsidTr="00A0733D">
        <w:trPr>
          <w:trHeight w:val="35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</w:t>
            </w:r>
            <w:proofErr w:type="spellEnd"/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(базовая) часть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33D" w:rsidRPr="0069699C" w:rsidTr="00A0733D">
        <w:trPr>
          <w:trHeight w:val="70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733D" w:rsidRPr="0069699C" w:rsidTr="00A0733D">
        <w:trPr>
          <w:trHeight w:val="35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733D" w:rsidRPr="0069699C" w:rsidTr="00A0733D">
        <w:trPr>
          <w:trHeight w:val="35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733D" w:rsidRPr="0069699C" w:rsidTr="00A0733D">
        <w:trPr>
          <w:trHeight w:val="67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33D" w:rsidRPr="0069699C" w:rsidTr="00A0733D">
        <w:trPr>
          <w:trHeight w:val="35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33D" w:rsidRPr="0069699C" w:rsidTr="00A0733D">
        <w:trPr>
          <w:trHeight w:val="350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733D" w:rsidRPr="0069699C" w:rsidTr="00A0733D">
        <w:trPr>
          <w:trHeight w:val="32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Модуль - Спорт</w:t>
            </w: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«Общая физическая подготовка»</w:t>
            </w: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33D" w:rsidRPr="0069699C" w:rsidTr="00A0733D">
        <w:trPr>
          <w:trHeight w:val="679"/>
        </w:trPr>
        <w:tc>
          <w:tcPr>
            <w:tcW w:w="56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A0733D" w:rsidRPr="0069699C" w:rsidRDefault="00A0733D" w:rsidP="00A07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5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8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1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92" w:type="dxa"/>
          </w:tcPr>
          <w:p w:rsidR="00A0733D" w:rsidRPr="0069699C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0733D" w:rsidRPr="0069699C" w:rsidRDefault="00A0733D" w:rsidP="00A0733D"/>
    <w:p w:rsidR="00A0733D" w:rsidRDefault="00A0733D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br w:type="page"/>
      </w:r>
    </w:p>
    <w:p w:rsidR="00A0733D" w:rsidRPr="00BC3329" w:rsidRDefault="00A0733D" w:rsidP="00A0733D">
      <w:pPr>
        <w:rPr>
          <w:rFonts w:ascii="Times New Roman" w:hAnsi="Times New Roman" w:cs="Times New Roman"/>
          <w:b/>
        </w:rPr>
      </w:pPr>
      <w:r w:rsidRPr="00BC3329">
        <w:rPr>
          <w:rFonts w:ascii="Times New Roman" w:hAnsi="Times New Roman" w:cs="Times New Roman"/>
          <w:b/>
        </w:rPr>
        <w:lastRenderedPageBreak/>
        <w:t>6 класс</w:t>
      </w:r>
    </w:p>
    <w:p w:rsidR="00A0733D" w:rsidRDefault="00A0733D" w:rsidP="00A0733D"/>
    <w:tbl>
      <w:tblPr>
        <w:tblStyle w:val="a3"/>
        <w:tblW w:w="10466" w:type="dxa"/>
        <w:tblLayout w:type="fixed"/>
        <w:tblLook w:val="04A0" w:firstRow="1" w:lastRow="0" w:firstColumn="1" w:lastColumn="0" w:noHBand="0" w:noVBand="1"/>
      </w:tblPr>
      <w:tblGrid>
        <w:gridCol w:w="622"/>
        <w:gridCol w:w="5758"/>
        <w:gridCol w:w="1277"/>
        <w:gridCol w:w="709"/>
        <w:gridCol w:w="707"/>
        <w:gridCol w:w="709"/>
        <w:gridCol w:w="684"/>
      </w:tblGrid>
      <w:tr w:rsidR="00A0733D" w:rsidRPr="009529CD" w:rsidTr="00A0733D">
        <w:trPr>
          <w:trHeight w:val="501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№</w:t>
            </w: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58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2809" w:type="dxa"/>
            <w:gridSpan w:val="4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Класс /четверть</w:t>
            </w:r>
          </w:p>
        </w:tc>
      </w:tr>
      <w:tr w:rsidR="00A0733D" w:rsidRPr="009529CD" w:rsidTr="00A0733D">
        <w:trPr>
          <w:trHeight w:val="286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A0733D" w:rsidRPr="009529CD" w:rsidTr="00A0733D">
        <w:trPr>
          <w:trHeight w:val="501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9CD">
              <w:rPr>
                <w:rFonts w:ascii="Times New Roman" w:hAnsi="Times New Roman" w:cs="Times New Roman"/>
                <w:sz w:val="20"/>
                <w:szCs w:val="20"/>
              </w:rPr>
              <w:t>В процессе уроков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II. Физическое совершенствование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43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14</w:t>
            </w: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10</w:t>
            </w: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пионербол (элементы волейбола)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71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D61E1" w:rsidP="00AD61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Модуль «Спорт»</w:t>
            </w:r>
          </w:p>
          <w:p w:rsidR="00A0733D" w:rsidRPr="009529CD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Подготовка к выполнению нормат</w:t>
            </w:r>
            <w:r>
              <w:rPr>
                <w:rFonts w:ascii="Times New Roman" w:hAnsi="Times New Roman" w:cs="Times New Roman"/>
              </w:rPr>
              <w:t xml:space="preserve">ивных требований комплекса ГТО 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</w:tr>
      <w:tr w:rsidR="00A0733D" w:rsidRPr="009529CD" w:rsidTr="00A0733D">
        <w:trPr>
          <w:trHeight w:val="257"/>
        </w:trPr>
        <w:tc>
          <w:tcPr>
            <w:tcW w:w="622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</w:rPr>
            </w:pPr>
          </w:p>
          <w:p w:rsidR="00A0733D" w:rsidRPr="009529CD" w:rsidRDefault="00A0733D" w:rsidP="00A0733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7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84" w:type="dxa"/>
          </w:tcPr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</w:p>
          <w:p w:rsidR="00A0733D" w:rsidRPr="009529CD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A0733D" w:rsidRDefault="00A0733D" w:rsidP="00A0733D"/>
    <w:p w:rsidR="003A087D" w:rsidRDefault="003A087D">
      <w:r>
        <w:br w:type="page"/>
      </w:r>
    </w:p>
    <w:p w:rsidR="003A087D" w:rsidRPr="003A087D" w:rsidRDefault="003A087D" w:rsidP="00A0733D">
      <w:pPr>
        <w:rPr>
          <w:rFonts w:ascii="Times New Roman" w:hAnsi="Times New Roman" w:cs="Times New Roman"/>
          <w:b/>
        </w:rPr>
      </w:pPr>
      <w:r w:rsidRPr="003A087D">
        <w:rPr>
          <w:rFonts w:ascii="Times New Roman" w:hAnsi="Times New Roman" w:cs="Times New Roman"/>
          <w:b/>
          <w:lang w:val="en-US"/>
        </w:rPr>
        <w:lastRenderedPageBreak/>
        <w:t xml:space="preserve">IV. </w:t>
      </w:r>
      <w:r w:rsidRPr="003A087D">
        <w:rPr>
          <w:rFonts w:ascii="Times New Roman" w:hAnsi="Times New Roman" w:cs="Times New Roman"/>
          <w:b/>
        </w:rPr>
        <w:t>ТЕМАТИЧЕСКОЕ ПЛАНИРОВА</w:t>
      </w:r>
      <w:bookmarkStart w:id="0" w:name="_GoBack"/>
      <w:bookmarkEnd w:id="0"/>
      <w:r w:rsidRPr="003A087D">
        <w:rPr>
          <w:rFonts w:ascii="Times New Roman" w:hAnsi="Times New Roman" w:cs="Times New Roman"/>
          <w:b/>
        </w:rPr>
        <w:t>НИЕ</w:t>
      </w:r>
    </w:p>
    <w:p w:rsidR="00A0733D" w:rsidRDefault="00A0733D" w:rsidP="00A073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6712"/>
        <w:gridCol w:w="1499"/>
        <w:gridCol w:w="1670"/>
      </w:tblGrid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Раздел/тема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 xml:space="preserve">ГИМНАСТИКА С ОСНОВАМИ АКРОБАТИКИ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 на уроках гимнастики. Строевые упражнения.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6C82">
              <w:rPr>
                <w:rFonts w:ascii="Times New Roman" w:eastAsia="Calibri" w:hAnsi="Times New Roman" w:cs="Times New Roman"/>
              </w:rPr>
              <w:t>Упражнения для развития рук и плечевого пояса: медленные плавные сгибания и разгибания; медленные плавные скручивая и вращения, махи, отведения и приведения.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6C82">
              <w:rPr>
                <w:rFonts w:ascii="Times New Roman" w:eastAsia="Calibri" w:hAnsi="Times New Roman" w:cs="Times New Roman"/>
              </w:rPr>
              <w:t xml:space="preserve">Упражнения для развития мышц шеи. </w:t>
            </w:r>
            <w:r w:rsidRPr="00146C82">
              <w:rPr>
                <w:rFonts w:ascii="Times New Roman" w:hAnsi="Times New Roman" w:cs="Times New Roman"/>
              </w:rPr>
              <w:t xml:space="preserve">Техника лазания по канату в три приема.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6C82">
              <w:rPr>
                <w:rFonts w:ascii="Times New Roman" w:eastAsia="Calibri" w:hAnsi="Times New Roman" w:cs="Times New Roman"/>
              </w:rPr>
              <w:t xml:space="preserve">Упражнения для развития мышц туловища. </w:t>
            </w:r>
            <w:r w:rsidRPr="00146C82">
              <w:rPr>
                <w:rFonts w:ascii="Times New Roman" w:hAnsi="Times New Roman" w:cs="Times New Roman"/>
              </w:rPr>
              <w:t>Группировка и перекаты в группировке. Равновесия на одной ноге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eastAsia="Calibri" w:hAnsi="Times New Roman" w:cs="Times New Roman"/>
              </w:rPr>
              <w:t>Упражнения на формирование правильной осанки. Акробатика.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Переход с шага на бег и с бега на шаг. Изменение скорости движения.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Повороты в движении. Акробатические упражнения.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Освоение упражнений с теннисными мячами. Акробатика: кувырок вперед, равновесия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длинного кувырка вперед, положение «мост».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гимнастических упражнений: вис, упоры в висе, соскок. Прыжки через скакалку 100 раз.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гимнастических упражнений: подъем переворотом в упор. Висы на перекладине. Подтягивание.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гимнастических упражнений: подъем переворотом махом одной, толчком другой. Талисманы летних о/игр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Контрольные упражнения: акробатические упражнения. Техника опорного прыжка «согнув ноги». Подводящие упражнения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опорного прыжка «согнув ноги»: через «козла». Подводящие упражнения.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опорного прыжка «ноги врозь» Подготовительные упражнения. П/игра на внимание «День-ночь»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Выполнение контрольных упражнений: опорный прыжок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Символика олимпийских игр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Акробатические упражнения: кувырок вперед, положение «мост»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Акробатические комбинации. П/и: «Перестрелка!»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безопасности на уроках легкой атлетики (л/а). Из истории легкой атлетики. Техника старта в беговых упражнениях. Подвижная игра «Сильные и ловкие»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Правила старта. Тестирование бега на 30 м и челночного бега 3×10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Правила старта и финиша. Тестирование бега на 60 и 300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Комплекс упражнений со скакалкой. Тестирование прыжка в длину с места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Теория «Физическая культура человека» Медленный бег в равномерном темпе от 5 до 15 минут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высокого старта от 15 до 30 м. Правила финиширования.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Бег с ускорением на 50 м. Правила финиширования. П/и: «Не теряй равновесия»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низкого старта в беге на 30 и 60 м, финиш.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Равномерный бег до 10 мин.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среднего и низкого старта в беге 3 по 10 м. с изменением направления движения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Теория «Влияние физических упражнений на организм» Правила скандинавской ходьбы. Прыжки через скакалку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метания малого мяча способом «из-за спины через плечо».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Скоростно– силовая выносливость на 50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метания на дальность.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бега по повороту.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Равномерный бег. Развитие выносливости. Подтягивание на перекладине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Комплекс упражнений с малыми мячами. Тестирование бега на 500 и 1000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Равномерный бег до 800 м. Техника дыхания по дистанции.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безопасности. Техника ходьбы с выполнением движений рук на координацию.  Метание мяча из-за головы с места.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ходьбы с преодолением несложных препятствий. Метание мяча с трех шагов.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Беговые упражнения: скоростной бег до 60 м. Подтягивание на перекладине.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Кроссовая подготовка. Бег на средние дистанции 200 м. Развитие выносливости. Сгибание рук в упоре лежа 20 раз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Тестирование прыжка в длину с места. Равномерный бег.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Тестирование метания мяча на дальность. Равномерный бег.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Тестирование бега на 300 м ОПФ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Тестирование бега на 1000 м. ОФП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Эстафетный бег. Скоростно-с</w:t>
            </w:r>
            <w:r w:rsidR="00F0011F">
              <w:rPr>
                <w:rFonts w:ascii="Times New Roman" w:hAnsi="Times New Roman" w:cs="Times New Roman"/>
              </w:rPr>
              <w:t xml:space="preserve">иловая подготовка. Броски мяча 1кг </w:t>
            </w:r>
            <w:r w:rsidRPr="00146C82">
              <w:rPr>
                <w:rFonts w:ascii="Times New Roman" w:hAnsi="Times New Roman" w:cs="Times New Roman"/>
              </w:rPr>
              <w:t>на дальность из положения сед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равномерного бега на 1 200 м. Прыжки в длину с места.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Теория «Значение л/атлетических упражнений для укрепления здоровья человека» Беговые упражнения в парах на 15 – 20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83" w:type="dxa"/>
          </w:tcPr>
          <w:p w:rsidR="00F0011F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Правила встречной эстафеты. Эстафетный бег 4 по 60</w:t>
            </w:r>
            <w:r w:rsidR="00F0011F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Правила круговой эстафеты. Круговая эстафета на 200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Кроссовая подготовка до 10 мин. Упражнения с гантелями 1 кг. Метание мяча с разбега.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 на уроках спортивных игр-футбол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остановки и передачи мяча стопой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удара по мячу, по летящему мячу в цель внутренней стороной стопы. Перемещения на ловкость.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Скоростно-силовые качества в игре футбол. Техника спорт. подготовки футболиста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ведения и отбора мяча, удары по воротам. Набивания мяча одной, двумя ногами. ОФП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Специальная ОФП футболиста. Кросс на 1000 м в медленном темпе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передачи мяча на скорости и удары по воротам. Техника игры головой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игры головой. Взаимодействие игроков в нападении.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игры на длинные передачи, владение высоким мячом.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Контратака: ускорение к воротам в сочетании с длиной передачей, удар по воротам высокого мяча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Выполнение контрольных упражнений: ведение, передачи, остановки мяча.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ПИОНЕРБОЛ С ЭЛЕМЕНТАМИ ВОЛЕЙБОЛА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 на уроках волейбола.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Передача мяча сверху двумя руками. Правила расстановки на площадке.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передачи мяча сверху двумя руками в игре волейбол. Правила перехода на площадке.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приема мяча снизу, нижняя прямая и боковая подача в игре волейбол. Правила забитого очка.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приема мяча снизу, нижние подачи в игре волейбол. Правила подачи в игре.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Передачи и приемы мяча после передвижения по площадке в игре волейбол.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Выполнение контрольных упражнений в игре волейбол: подача, верхняя передача над собой.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БАСКЕТБОЛ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Инструктаж техники безопасности на уроках баскетбола. Правила разминки с б/мячом.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Стойка баскетболиста и ведение мяча. Индивидуальные упражнения.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Овладение техникой передвижений, остановок, поворотов и стоек в игре баскетбол. Броски мяча по кольцу.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Броски мяча в корзину в игре баскетбол. Ведение мяча в стойке.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Техника ловли и передачи мяча 2-мя руками от груди со сменой мест. Броски по кольцу с места в сочетании с ведением и остановкой.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Выполнение контрольных упражнений: ведение мяча, штрафной бросок.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D61E1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 в игре пинг-понг. Правила хват ракетки. Прием тен. шарика в стойке игрока.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Правила подачи в игре. Индивидуальные упражнения с т. ракеткой.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подачи и прием в игре справа и слева по диагонали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приема подачи. Удары накатом по подставке справа по диагонали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ударов накатом по подставке. Подача слева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Подача справа, слева. Техника удара накатом и приемы игры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Техника приемов игры в настольный теннис: подачи и приемы игры, техника ударов. Игра на счет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Выполнение контрольных упражнений в игре пинг – понг: подача, прием игры в стойке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 на уроках лыжной подготовки.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Правила подбора лыж и лыжных палок.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Скользящий шаг.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ход. Правила поворотов на лыжах.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физических упражнений на быстроту. Попеременный двухшажный ход.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Скользящий шаг. Поворот переступанием.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Развитие выносливости.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падения на лыжах. Одновременный бесшажный ход.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бесшажный ход. Развитие выносливости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ход. Круговая эстафета.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ход. Развитие выносливости.</w:t>
            </w:r>
          </w:p>
          <w:p w:rsidR="00A0733D" w:rsidRPr="00146C82" w:rsidRDefault="00A0733D" w:rsidP="00A07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 плана режима физического самовоспитания. Правила старта на лыжах.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двухшажный ход. Лыжные гонки на 1000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и прыжком на лыжах. Попеременный двухшажный ход.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Выполнение техники подъёмов и спусков на лыжах. Ускорения на лыжах до 200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 «упором». Скольжение на лыжах 500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pStyle w:val="Default"/>
            </w:pPr>
            <w:r w:rsidRPr="00146C82">
              <w:t>Преодоление бугров и впадин. Развитие выносливости.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прохождения небольших трамплинов. Прыжки на лыжах.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Подъемы на склон и спуски со склона. Прохождение дистанции 1500 м попеременным трехшажным ходом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на лыжах по пересеченной местности до 2000 м. Метание на лыжах в цель.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на лыжах: скользящий шаг, торможения, повороты на лыжах.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C82">
              <w:rPr>
                <w:rFonts w:ascii="Times New Roman" w:hAnsi="Times New Roman" w:cs="Times New Roman"/>
                <w:b/>
              </w:rPr>
              <w:t xml:space="preserve">Модуль Спорт «ОФП»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</w:t>
            </w: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ГТО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Инструктаж техники безопасности. Нормативные требования к тестам. Комплекс упражнений на гибкость. Наклон вперед из положения сед, ноги врозь.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Высокий старт. Бег с ускорением 30 – 40 м. </w:t>
            </w:r>
          </w:p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Бег на 30 и 60 м.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 xml:space="preserve">Комплекс общеразвивающих упражнений с отягощением собственного веса. Прыжок в длину с места. 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Подвижные игры с силовой направленностью. Поднимание туловища из положения лежа на спине за 1 мин. Метание мяча в цель.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Комплекс упражнений на силовую подготовленность. Подтягивание из виса на высокой перекладине и положения снизу.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33D" w:rsidRPr="00146C82" w:rsidTr="00A0733D">
        <w:tc>
          <w:tcPr>
            <w:tcW w:w="576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83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Передвижение в висе и в упоре на руках. Равномерный бег с переходом на шаг.  Бег на 1000 м</w:t>
            </w:r>
          </w:p>
        </w:tc>
        <w:tc>
          <w:tcPr>
            <w:tcW w:w="1420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A0733D" w:rsidRPr="00146C82" w:rsidRDefault="00A0733D" w:rsidP="00A0733D">
            <w:pPr>
              <w:jc w:val="both"/>
              <w:rPr>
                <w:rFonts w:ascii="Times New Roman" w:hAnsi="Times New Roman" w:cs="Times New Roman"/>
              </w:rPr>
            </w:pPr>
            <w:r w:rsidRPr="00146C82">
              <w:rPr>
                <w:rFonts w:ascii="Times New Roman" w:hAnsi="Times New Roman" w:cs="Times New Roman"/>
              </w:rPr>
              <w:t>1</w:t>
            </w:r>
          </w:p>
        </w:tc>
      </w:tr>
    </w:tbl>
    <w:p w:rsidR="00A0733D" w:rsidRPr="00A0733D" w:rsidRDefault="00A0733D" w:rsidP="00A0733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sectPr w:rsidR="00A0733D" w:rsidRPr="00A0733D" w:rsidSect="00A073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E4" w:rsidRDefault="00EF4DE4" w:rsidP="003A087D">
      <w:pPr>
        <w:spacing w:after="0" w:line="240" w:lineRule="auto"/>
      </w:pPr>
      <w:r>
        <w:separator/>
      </w:r>
    </w:p>
  </w:endnote>
  <w:endnote w:type="continuationSeparator" w:id="0">
    <w:p w:rsidR="00EF4DE4" w:rsidRDefault="00EF4DE4" w:rsidP="003A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442672"/>
      <w:docPartObj>
        <w:docPartGallery w:val="Page Numbers (Bottom of Page)"/>
        <w:docPartUnique/>
      </w:docPartObj>
    </w:sdtPr>
    <w:sdtContent>
      <w:p w:rsidR="003A087D" w:rsidRDefault="003A08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A087D" w:rsidRDefault="003A08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E4" w:rsidRDefault="00EF4DE4" w:rsidP="003A087D">
      <w:pPr>
        <w:spacing w:after="0" w:line="240" w:lineRule="auto"/>
      </w:pPr>
      <w:r>
        <w:separator/>
      </w:r>
    </w:p>
  </w:footnote>
  <w:footnote w:type="continuationSeparator" w:id="0">
    <w:p w:rsidR="00EF4DE4" w:rsidRDefault="00EF4DE4" w:rsidP="003A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371D"/>
    <w:multiLevelType w:val="hybridMultilevel"/>
    <w:tmpl w:val="E4AAC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6BCF3871"/>
    <w:multiLevelType w:val="hybridMultilevel"/>
    <w:tmpl w:val="9E12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93"/>
    <w:rsid w:val="00146C82"/>
    <w:rsid w:val="001E0191"/>
    <w:rsid w:val="003A087D"/>
    <w:rsid w:val="004F3291"/>
    <w:rsid w:val="00A0733D"/>
    <w:rsid w:val="00AD61E1"/>
    <w:rsid w:val="00D01393"/>
    <w:rsid w:val="00EA3C18"/>
    <w:rsid w:val="00EF4DE4"/>
    <w:rsid w:val="00F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D02C-10D1-4358-A81C-DA86E8BA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33D"/>
    <w:pPr>
      <w:ind w:left="720"/>
      <w:contextualSpacing/>
    </w:pPr>
  </w:style>
  <w:style w:type="paragraph" w:customStyle="1" w:styleId="body">
    <w:name w:val="body"/>
    <w:basedOn w:val="a"/>
    <w:uiPriority w:val="99"/>
    <w:rsid w:val="00A0733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A0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87D"/>
  </w:style>
  <w:style w:type="paragraph" w:styleId="a7">
    <w:name w:val="footer"/>
    <w:basedOn w:val="a"/>
    <w:link w:val="a8"/>
    <w:uiPriority w:val="99"/>
    <w:unhideWhenUsed/>
    <w:rsid w:val="003A0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26</Pages>
  <Words>7934</Words>
  <Characters>45225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2025-09-02T12:30:00Z</dcterms:created>
  <dcterms:modified xsi:type="dcterms:W3CDTF">2025-10-28T06:48:00Z</dcterms:modified>
</cp:coreProperties>
</file>