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F54" w:rsidRPr="00573D3C" w:rsidRDefault="001B3A93" w:rsidP="00125774">
      <w:pPr>
        <w:jc w:val="center"/>
        <w:rPr>
          <w:b/>
          <w:sz w:val="24"/>
          <w:szCs w:val="24"/>
        </w:rPr>
      </w:pPr>
      <w:r w:rsidRPr="00573D3C">
        <w:rPr>
          <w:b/>
          <w:sz w:val="24"/>
          <w:szCs w:val="24"/>
        </w:rPr>
        <w:t>7 класс</w:t>
      </w:r>
    </w:p>
    <w:tbl>
      <w:tblPr>
        <w:tblStyle w:val="a4"/>
        <w:tblpPr w:leftFromText="180" w:rightFromText="180" w:vertAnchor="page" w:horzAnchor="margin" w:tblpXSpec="center" w:tblpY="2251"/>
        <w:tblW w:w="0" w:type="auto"/>
        <w:tblLook w:val="04A0" w:firstRow="1" w:lastRow="0" w:firstColumn="1" w:lastColumn="0" w:noHBand="0" w:noVBand="1"/>
      </w:tblPr>
      <w:tblGrid>
        <w:gridCol w:w="1101"/>
        <w:gridCol w:w="7087"/>
        <w:gridCol w:w="1383"/>
      </w:tblGrid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bookmarkStart w:id="0" w:name="OLE_LINK1"/>
            <w:bookmarkStart w:id="1" w:name="OLE_LINK2"/>
            <w:r w:rsidRPr="00125774">
              <w:rPr>
                <w:sz w:val="24"/>
                <w:szCs w:val="24"/>
              </w:rPr>
              <w:t>№ урока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Тема урока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Кол – во час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Статистические данные. Представление данных в таблицах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Практические вычисления в таблицах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Практическая работа  № 1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Графическое представление данных в виде диаграмм. Примеры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Круговые и столбиковые диаграммы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Практическая работа  № 2 « Диаграммы»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Самостоятельная работа №1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Описательная статистика. Числовые наборы.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Среднее арифметическое. Примеры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Медиана числового набора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Устойчивость медианы как центральной меры. Примеры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Наибольшее и наименьшее значение числового набора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Размах. Примеры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Практическая работа  №  3 «Средние значения»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Примеры случайной изменчивости. Рост человека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 xml:space="preserve">Точность </w:t>
            </w:r>
            <w:proofErr w:type="gramStart"/>
            <w:r w:rsidRPr="00125774">
              <w:rPr>
                <w:sz w:val="24"/>
                <w:szCs w:val="24"/>
              </w:rPr>
              <w:t xml:space="preserve">измерений( </w:t>
            </w:r>
            <w:proofErr w:type="spellStart"/>
            <w:r w:rsidRPr="00125774">
              <w:rPr>
                <w:sz w:val="24"/>
                <w:szCs w:val="24"/>
              </w:rPr>
              <w:t>взвеш</w:t>
            </w:r>
            <w:proofErr w:type="spellEnd"/>
            <w:proofErr w:type="gramEnd"/>
            <w:r w:rsidRPr="00125774">
              <w:rPr>
                <w:sz w:val="24"/>
                <w:szCs w:val="24"/>
              </w:rPr>
              <w:t>. ,</w:t>
            </w:r>
            <w:proofErr w:type="spellStart"/>
            <w:r w:rsidRPr="00125774">
              <w:rPr>
                <w:sz w:val="24"/>
                <w:szCs w:val="24"/>
              </w:rPr>
              <w:t>измер</w:t>
            </w:r>
            <w:proofErr w:type="spellEnd"/>
            <w:r w:rsidRPr="00125774">
              <w:rPr>
                <w:sz w:val="24"/>
                <w:szCs w:val="24"/>
              </w:rPr>
              <w:t>. роста, размера).Гистограммы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17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Практическая работа №4 « Случайная изменчивость»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 xml:space="preserve">Повторение и обобщение </w:t>
            </w:r>
            <w:proofErr w:type="spellStart"/>
            <w:r w:rsidRPr="00125774">
              <w:rPr>
                <w:sz w:val="24"/>
                <w:szCs w:val="24"/>
              </w:rPr>
              <w:t>материала.Таблицы</w:t>
            </w:r>
            <w:proofErr w:type="spellEnd"/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Диаграммы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20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Средние значения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21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Подготовка к диагностической контрольной  работе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22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Диагностическая контрольная работа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23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Анализ диагностической контрольной работы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24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Введение в теорию графов. Граф, вершина, ребро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25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 xml:space="preserve">Иллюстрация </w:t>
            </w:r>
            <w:proofErr w:type="spellStart"/>
            <w:r w:rsidRPr="00125774">
              <w:rPr>
                <w:sz w:val="24"/>
                <w:szCs w:val="24"/>
              </w:rPr>
              <w:t>усл</w:t>
            </w:r>
            <w:proofErr w:type="spellEnd"/>
            <w:r w:rsidRPr="00125774">
              <w:rPr>
                <w:sz w:val="24"/>
                <w:szCs w:val="24"/>
              </w:rPr>
              <w:t xml:space="preserve">. задачи с помощью графов </w:t>
            </w:r>
            <w:proofErr w:type="spellStart"/>
            <w:r w:rsidRPr="00125774">
              <w:rPr>
                <w:sz w:val="24"/>
                <w:szCs w:val="24"/>
              </w:rPr>
              <w:t>Предст</w:t>
            </w:r>
            <w:proofErr w:type="spellEnd"/>
            <w:r w:rsidRPr="00125774">
              <w:rPr>
                <w:sz w:val="24"/>
                <w:szCs w:val="24"/>
              </w:rPr>
              <w:t>. о связности графа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Степень вершины. Число рёбер и суммарная степень вершин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27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Степень вершины. Число рёбер и суммарная степень вершин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28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 xml:space="preserve">Случайные события. Вероятности и частоты. 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29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 xml:space="preserve">Роль маловероятных и </w:t>
            </w:r>
            <w:proofErr w:type="spellStart"/>
            <w:r w:rsidRPr="00125774">
              <w:rPr>
                <w:sz w:val="24"/>
                <w:szCs w:val="24"/>
              </w:rPr>
              <w:t>практ</w:t>
            </w:r>
            <w:proofErr w:type="spellEnd"/>
            <w:r w:rsidRPr="00125774">
              <w:rPr>
                <w:sz w:val="24"/>
                <w:szCs w:val="24"/>
              </w:rPr>
              <w:t xml:space="preserve">.  достоверных событий в </w:t>
            </w:r>
            <w:proofErr w:type="spellStart"/>
            <w:r w:rsidRPr="00125774">
              <w:rPr>
                <w:sz w:val="24"/>
                <w:szCs w:val="24"/>
              </w:rPr>
              <w:t>прир</w:t>
            </w:r>
            <w:proofErr w:type="spellEnd"/>
            <w:r w:rsidRPr="00125774">
              <w:rPr>
                <w:sz w:val="24"/>
                <w:szCs w:val="24"/>
              </w:rPr>
              <w:t>. и обществе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30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Монета и игральная кость в теории вероятностей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Зачем нужно знать вероятности событий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Обобщающий урок  по курсу вероятности и статистики 7 класса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Итоговая контрольная  работа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  <w:tr w:rsidR="005A5D56" w:rsidRPr="00125774" w:rsidTr="005A5D56">
        <w:tc>
          <w:tcPr>
            <w:tcW w:w="1101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5A5D56" w:rsidRPr="00125774" w:rsidRDefault="005A5D56" w:rsidP="005A5D56">
            <w:pPr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Анализ к.р. и работа над ошибками</w:t>
            </w:r>
          </w:p>
        </w:tc>
        <w:tc>
          <w:tcPr>
            <w:tcW w:w="1383" w:type="dxa"/>
          </w:tcPr>
          <w:p w:rsidR="005A5D56" w:rsidRPr="00125774" w:rsidRDefault="005A5D56" w:rsidP="005A5D56">
            <w:pPr>
              <w:jc w:val="center"/>
              <w:rPr>
                <w:sz w:val="24"/>
                <w:szCs w:val="24"/>
              </w:rPr>
            </w:pPr>
            <w:r w:rsidRPr="00125774">
              <w:rPr>
                <w:sz w:val="24"/>
                <w:szCs w:val="24"/>
              </w:rPr>
              <w:t>1</w:t>
            </w:r>
          </w:p>
        </w:tc>
      </w:tr>
    </w:tbl>
    <w:bookmarkEnd w:id="0"/>
    <w:bookmarkEnd w:id="1"/>
    <w:p w:rsidR="001B3A93" w:rsidRPr="00125774" w:rsidRDefault="001B3A93" w:rsidP="00125774">
      <w:pPr>
        <w:jc w:val="center"/>
        <w:rPr>
          <w:sz w:val="24"/>
          <w:szCs w:val="24"/>
        </w:rPr>
      </w:pPr>
      <w:r w:rsidRPr="00125774">
        <w:rPr>
          <w:sz w:val="24"/>
          <w:szCs w:val="24"/>
        </w:rPr>
        <w:t xml:space="preserve">Вероятность и статистика КТП </w:t>
      </w:r>
      <w:proofErr w:type="gramStart"/>
      <w:r w:rsidRPr="00125774">
        <w:rPr>
          <w:sz w:val="24"/>
          <w:szCs w:val="24"/>
        </w:rPr>
        <w:t>( 1</w:t>
      </w:r>
      <w:proofErr w:type="gramEnd"/>
      <w:r w:rsidRPr="00125774">
        <w:rPr>
          <w:sz w:val="24"/>
          <w:szCs w:val="24"/>
        </w:rPr>
        <w:t xml:space="preserve"> час в неделю, 34 часа  в год)</w:t>
      </w:r>
    </w:p>
    <w:p w:rsidR="001B3A93" w:rsidRPr="00125774" w:rsidRDefault="001B3A93">
      <w:pPr>
        <w:rPr>
          <w:sz w:val="24"/>
          <w:szCs w:val="24"/>
        </w:rPr>
      </w:pPr>
    </w:p>
    <w:sectPr w:rsidR="001B3A93" w:rsidRPr="00125774" w:rsidSect="00516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3A93"/>
    <w:rsid w:val="00034D41"/>
    <w:rsid w:val="000C056A"/>
    <w:rsid w:val="00125774"/>
    <w:rsid w:val="00175E61"/>
    <w:rsid w:val="001B3A93"/>
    <w:rsid w:val="00280929"/>
    <w:rsid w:val="00516F54"/>
    <w:rsid w:val="00573D3C"/>
    <w:rsid w:val="005A5D56"/>
    <w:rsid w:val="007525A7"/>
    <w:rsid w:val="00761F82"/>
    <w:rsid w:val="00845CAC"/>
    <w:rsid w:val="008926FD"/>
    <w:rsid w:val="00963430"/>
    <w:rsid w:val="00A050BF"/>
    <w:rsid w:val="00A91910"/>
    <w:rsid w:val="00B843E9"/>
    <w:rsid w:val="00E01639"/>
    <w:rsid w:val="00EC1846"/>
    <w:rsid w:val="00EC74C5"/>
    <w:rsid w:val="00F8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267BC-0ED9-474C-A9A6-1075C32C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6B7"/>
    <w:pPr>
      <w:ind w:left="720"/>
      <w:contextualSpacing/>
    </w:pPr>
  </w:style>
  <w:style w:type="table" w:styleId="a4">
    <w:name w:val="Table Grid"/>
    <w:basedOn w:val="a1"/>
    <w:uiPriority w:val="59"/>
    <w:rsid w:val="001B3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dcterms:created xsi:type="dcterms:W3CDTF">2025-06-17T09:54:00Z</dcterms:created>
  <dcterms:modified xsi:type="dcterms:W3CDTF">2025-06-17T09:54:00Z</dcterms:modified>
</cp:coreProperties>
</file>