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950D" w14:textId="77777777" w:rsidR="00DB4476" w:rsidRPr="00DB4476" w:rsidRDefault="00DB4476" w:rsidP="00DB4476">
      <w:pPr>
        <w:shd w:val="clear" w:color="auto" w:fill="FFFFFF"/>
        <w:spacing w:after="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b/>
          <w:bCs/>
          <w:color w:val="2C2D2E"/>
          <w:kern w:val="0"/>
          <w:szCs w:val="28"/>
          <w:lang w:eastAsia="ru-RU"/>
          <w14:ligatures w14:val="none"/>
        </w:rPr>
        <w:t>Вопрос:</w:t>
      </w: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 Какие имеются льготы для сотрудников, имеющих детей с инвалидностью и отпуск для работника воспитывающего ребенка-инвалида?</w:t>
      </w:r>
    </w:p>
    <w:p w14:paraId="6038BDE8" w14:textId="77777777" w:rsidR="00DB4476" w:rsidRPr="00DB4476" w:rsidRDefault="00DB4476" w:rsidP="00DB4476">
      <w:pPr>
        <w:shd w:val="clear" w:color="auto" w:fill="FFFFFF"/>
        <w:spacing w:after="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0CFB1E88" w14:textId="2722B5A5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b/>
          <w:bCs/>
          <w:color w:val="2C2D2E"/>
          <w:kern w:val="0"/>
          <w:szCs w:val="28"/>
          <w:lang w:eastAsia="ru-RU"/>
          <w14:ligatures w14:val="none"/>
        </w:rPr>
        <w:t>Ответ:</w:t>
      </w: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В соответствии с Трудовым кодексом Российской Федерации (ТК РФ), работникам, воспитывающим детей-инвалидов, предоставляется ряд гарантий.</w:t>
      </w:r>
    </w:p>
    <w:p w14:paraId="589DE036" w14:textId="73F2A542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b/>
          <w:bCs/>
          <w:color w:val="2C2D2E"/>
          <w:kern w:val="0"/>
          <w:szCs w:val="28"/>
          <w:lang w:eastAsia="ru-RU"/>
          <w14:ligatures w14:val="none"/>
        </w:rPr>
        <w:t>Неполное рабочее время.</w:t>
      </w:r>
      <w:r w:rsidRPr="00DB447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3BAF656D" w14:textId="77777777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Работодатель обязан устанавливать неполное рабочее время по просьбе одного из родителей, имеющего ребенка-инвалида в возрасте до 18 лет (ст. 93 ТК РФ).</w:t>
      </w:r>
    </w:p>
    <w:p w14:paraId="52D2D4AC" w14:textId="77777777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Неполное рабочее время устанавливается на удобный для работника срок, но не более чем на период обстоятельств, явившихся основанием для обязательного установления неполного рабочего времени, а режим рабочего времени и времени отдыха, включая продолжительность ежедневной работы (смены), время начала и окончания работы, время перерывов в работе, устанавливается в соответствии с пожеланиями работника с учетом условий производства (работы) у данного работодателя.</w:t>
      </w:r>
    </w:p>
    <w:p w14:paraId="0F7A83FB" w14:textId="7C4C8814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Оплата труда работника производится пропорционально отработанному им времени или в зависимости от выполненного им объема работ.</w:t>
      </w:r>
    </w:p>
    <w:p w14:paraId="4C268534" w14:textId="2134F003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b/>
          <w:bCs/>
          <w:color w:val="2C2D2E"/>
          <w:kern w:val="0"/>
          <w:szCs w:val="28"/>
          <w:lang w:eastAsia="ru-RU"/>
          <w14:ligatures w14:val="none"/>
        </w:rPr>
        <w:t>Ограничение направления в служебные командировки, привлечение их к сверхурочной работе, работе в ночное время, выходные и нерабочие праздничные дни</w:t>
      </w:r>
    </w:p>
    <w:p w14:paraId="773C1AEE" w14:textId="0356433D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Направление работников, имеющих детей-инвалидов, в служебные командировки, привлечение их к сверхурочной работе, работе в ночное время, выходные и нерабочие праздничные дни  допускаются только с их письменного согласия и при условии, что это не запрещено им в соответствии с медицинским заключением, выданным в установленном порядке (ст. 96, ч. 2, 3 ст. 259 ТК РФ). При этом они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выходные и нерабочие праздничные дни.</w:t>
      </w:r>
    </w:p>
    <w:p w14:paraId="17FF7CAE" w14:textId="0FA62553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b/>
          <w:bCs/>
          <w:color w:val="2C2D2E"/>
          <w:kern w:val="0"/>
          <w:szCs w:val="28"/>
          <w:lang w:eastAsia="ru-RU"/>
          <w14:ligatures w14:val="none"/>
        </w:rPr>
        <w:t>Гарантии при расторжении трудового договора</w:t>
      </w:r>
    </w:p>
    <w:p w14:paraId="36747CB4" w14:textId="528A5CCC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Расторжение трудового договора с одинокой матерью, воспитывающей ребенка-инвалида в возрасте до 18 лет, с другим лицом, воспитывающим его без матери, с родителем (иным законным представителем ребенка), являющимся единственным кормильцем ребенка-инвалида в возрасте до 18 лет, по инициативе работодателя не допускается (за исключением увольнения по основаниям, предусмотренным пунктами 1, 5 - 8, 10 или 11 ч. 1 ст. 81 или п. 2 ст. 336 ТК РФ) (ст. 261ТК РФ).</w:t>
      </w:r>
    </w:p>
    <w:p w14:paraId="22EFB980" w14:textId="1F47310F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b/>
          <w:bCs/>
          <w:color w:val="2C2D2E"/>
          <w:kern w:val="0"/>
          <w:szCs w:val="28"/>
          <w:lang w:eastAsia="ru-RU"/>
          <w14:ligatures w14:val="none"/>
        </w:rPr>
        <w:t>Дополнительные оплачиваемые выходные дни (с возмещением расходов работодателю за счет средств СФР)</w:t>
      </w:r>
    </w:p>
    <w:p w14:paraId="61AC3193" w14:textId="77777777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lastRenderedPageBreak/>
        <w:t>Одному из родителей (опекуну, попечителю) для ухода за детьми-инвалидами по его письменному заявлению предоставляются 4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Однократно в течение календарного года допускается использование до 24 дополнительных оплачиваемых выходных дней подряд в пределах общего количества неиспользованных дополнительных оплачиваемых выходных дней, право на получение которых имеет один из родителей (опекун, попечитель) в данном календарном году. График предоставления указанных дней в случае использования более 4 дополнительных оплачиваемых дней подряд согласовывается работником с работодателем. Оплата каждого дополнительного выходного дня производится в размере среднего заработка и порядке, который устанавливается федеральными законами.</w:t>
      </w:r>
    </w:p>
    <w:p w14:paraId="25F6B895" w14:textId="77777777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Порядок предоставления указанных дополнительных оплачиваемых выходных дней устанавливается Правительством Российской Федерации: Постановление Правительства РФ от 06.05.2023 г. № 714 «О предоставлении дополнительных оплачиваемых выходных дней для ухода за детьми-инвалидами».</w:t>
      </w:r>
    </w:p>
    <w:p w14:paraId="6B5E3676" w14:textId="56E9FE42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Порядок возмещения работодателю расходов на оплату дополнительных выходных дней установлен Постановлением Правительства РФ от 09.08.2021 г. № 1320 «О порядке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дней, предоставляемых для ухода за детьми-инвалидами одному из родителей (опекуну, попечителю)».</w:t>
      </w:r>
    </w:p>
    <w:p w14:paraId="185C4ECC" w14:textId="77777777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b/>
          <w:bCs/>
          <w:color w:val="2C2D2E"/>
          <w:kern w:val="0"/>
          <w:szCs w:val="28"/>
          <w:lang w:eastAsia="ru-RU"/>
          <w14:ligatures w14:val="none"/>
        </w:rPr>
        <w:t>Предоставление ежегодного оплачиваемого отпуска по желанию</w:t>
      </w:r>
    </w:p>
    <w:p w14:paraId="5DFA9D3B" w14:textId="4D19FCF4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b/>
          <w:bCs/>
          <w:color w:val="2C2D2E"/>
          <w:kern w:val="0"/>
          <w:szCs w:val="28"/>
          <w:lang w:eastAsia="ru-RU"/>
          <w14:ligatures w14:val="none"/>
        </w:rPr>
        <w:t>в удобное время</w:t>
      </w:r>
    </w:p>
    <w:p w14:paraId="726ED565" w14:textId="77777777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Одному из родителей (опекуну, попечителю, приемному родителю), воспитывающему ребенка-инвалида в возрасте до 18 лет, ежегодный оплачиваемый отпуск предоставляется по его желанию в удобное для него время (ст. 262.1 ТК РФ).</w:t>
      </w:r>
    </w:p>
    <w:p w14:paraId="20FD724A" w14:textId="77777777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0D78F85F" w14:textId="65AB954F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b/>
          <w:bCs/>
          <w:color w:val="2C2D2E"/>
          <w:kern w:val="0"/>
          <w:szCs w:val="28"/>
          <w:lang w:eastAsia="ru-RU"/>
          <w14:ligatures w14:val="none"/>
        </w:rPr>
        <w:t>Ежегодные дополнительные отпуска без сохранения заработной платы в удобное время</w:t>
      </w:r>
    </w:p>
    <w:p w14:paraId="74DD176B" w14:textId="77777777" w:rsidR="00DB4476" w:rsidRPr="00DB4476" w:rsidRDefault="00DB4476" w:rsidP="00DB4476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Работнику, имеющему ребенка-инвалида в возрасте до 18 лет, </w:t>
      </w:r>
      <w:r w:rsidRPr="00DB4476">
        <w:rPr>
          <w:rFonts w:eastAsia="Times New Roman" w:cs="Times New Roman"/>
          <w:b/>
          <w:bCs/>
          <w:color w:val="2C2D2E"/>
          <w:kern w:val="0"/>
          <w:szCs w:val="28"/>
          <w:lang w:eastAsia="ru-RU"/>
          <w14:ligatures w14:val="none"/>
        </w:rPr>
        <w:t>коллективным договором могут устанавливаться </w:t>
      </w:r>
      <w:r w:rsidRPr="00DB4476">
        <w:rPr>
          <w:rFonts w:eastAsia="Times New Roman" w:cs="Times New Roman"/>
          <w:color w:val="2C2D2E"/>
          <w:kern w:val="0"/>
          <w:szCs w:val="28"/>
          <w:lang w:eastAsia="ru-RU"/>
          <w14:ligatures w14:val="none"/>
        </w:rPr>
        <w:t>ежегодные дополнительные отпуска без сохранения заработной платы в удобное для них время продолжительностью до 14 календарных дней (ст. 263 ТК РФ).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</w:r>
    </w:p>
    <w:p w14:paraId="7DBE9C7E" w14:textId="77777777" w:rsidR="00F12C76" w:rsidRDefault="00F12C76" w:rsidP="006C0B77">
      <w:pPr>
        <w:spacing w:after="0"/>
        <w:ind w:firstLine="709"/>
        <w:jc w:val="both"/>
      </w:pPr>
    </w:p>
    <w:sectPr w:rsidR="00F12C76" w:rsidSect="00DB447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77"/>
    <w:rsid w:val="000C3EF8"/>
    <w:rsid w:val="00215FF5"/>
    <w:rsid w:val="006C0B77"/>
    <w:rsid w:val="008242FF"/>
    <w:rsid w:val="00860677"/>
    <w:rsid w:val="00870751"/>
    <w:rsid w:val="00922C48"/>
    <w:rsid w:val="00B915B7"/>
    <w:rsid w:val="00DB4476"/>
    <w:rsid w:val="00EA59DF"/>
    <w:rsid w:val="00EE4070"/>
    <w:rsid w:val="00F12C76"/>
    <w:rsid w:val="00F4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6BF0"/>
  <w15:chartTrackingRefBased/>
  <w15:docId w15:val="{2D48FB1B-7CC6-4986-A186-8AD941A3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6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6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6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6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6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67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067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606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606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606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606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60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6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6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606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6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67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60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04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9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76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5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9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65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2025-05-05T16:12:00Z</dcterms:created>
  <dcterms:modified xsi:type="dcterms:W3CDTF">2025-05-05T16:15:00Z</dcterms:modified>
</cp:coreProperties>
</file>