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7B" w:rsidRPr="00B85742" w:rsidRDefault="00CB0A7B" w:rsidP="00CB0A7B">
      <w:pPr>
        <w:jc w:val="center"/>
        <w:rPr>
          <w:rFonts w:ascii="Times New Roman" w:hAnsi="Times New Roman" w:cs="Times New Roman"/>
          <w:sz w:val="36"/>
          <w:szCs w:val="32"/>
        </w:rPr>
      </w:pPr>
      <w:r w:rsidRPr="00B85742">
        <w:rPr>
          <w:rFonts w:ascii="Times New Roman" w:hAnsi="Times New Roman" w:cs="Times New Roman"/>
          <w:b/>
          <w:bCs/>
          <w:sz w:val="36"/>
          <w:szCs w:val="32"/>
        </w:rPr>
        <w:t>Обсудите героев</w:t>
      </w:r>
    </w:p>
    <w:p w:rsidR="00CB0A7B" w:rsidRPr="00111DC2" w:rsidRDefault="00CB0A7B" w:rsidP="00CB0A7B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>Посмотрите вместе мультики или кино, обсудите поступки героев, их мотивы, эмоции и предложите ребёнку поразмыслить, как бы он поступил в сложившейся ситуации.</w:t>
      </w:r>
    </w:p>
    <w:p w:rsidR="00CB0A7B" w:rsidRPr="00B85742" w:rsidRDefault="00CB0A7B" w:rsidP="00CB0A7B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742">
        <w:rPr>
          <w:rFonts w:ascii="Times New Roman" w:hAnsi="Times New Roman" w:cs="Times New Roman"/>
          <w:b/>
          <w:bCs/>
          <w:sz w:val="32"/>
          <w:szCs w:val="32"/>
        </w:rPr>
        <w:t>Формируйте «</w:t>
      </w:r>
      <w:proofErr w:type="gramStart"/>
      <w:r w:rsidRPr="00B85742">
        <w:rPr>
          <w:rFonts w:ascii="Times New Roman" w:hAnsi="Times New Roman" w:cs="Times New Roman"/>
          <w:b/>
          <w:bCs/>
          <w:sz w:val="32"/>
          <w:szCs w:val="32"/>
        </w:rPr>
        <w:t>я-позицию</w:t>
      </w:r>
      <w:proofErr w:type="gramEnd"/>
      <w:r w:rsidRPr="00B85742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CB0A7B" w:rsidRDefault="00CB0A7B" w:rsidP="00CB0A7B">
      <w:pPr>
        <w:jc w:val="both"/>
        <w:rPr>
          <w:rFonts w:ascii="Times New Roman" w:hAnsi="Times New Roman" w:cs="Times New Roman"/>
          <w:i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>Для того</w:t>
      </w:r>
      <w:proofErr w:type="gramStart"/>
      <w:r w:rsidRPr="00111DC2">
        <w:rPr>
          <w:rFonts w:ascii="Times New Roman" w:hAnsi="Times New Roman" w:cs="Times New Roman"/>
          <w:sz w:val="28"/>
          <w:szCs w:val="32"/>
        </w:rPr>
        <w:t>,</w:t>
      </w:r>
      <w:proofErr w:type="gramEnd"/>
      <w:r w:rsidRPr="00111DC2">
        <w:rPr>
          <w:rFonts w:ascii="Times New Roman" w:hAnsi="Times New Roman" w:cs="Times New Roman"/>
          <w:sz w:val="28"/>
          <w:szCs w:val="32"/>
        </w:rPr>
        <w:t xml:space="preserve"> чтобы ребёнок мог выражать свои чувства и эмоции, ему нужно </w:t>
      </w:r>
      <w:r w:rsidRPr="00B85742">
        <w:rPr>
          <w:rFonts w:ascii="Times New Roman" w:hAnsi="Times New Roman" w:cs="Times New Roman"/>
          <w:i/>
          <w:sz w:val="28"/>
          <w:szCs w:val="32"/>
        </w:rPr>
        <w:t>научиться обозначать</w:t>
      </w:r>
      <w:r w:rsidRPr="00111DC2">
        <w:rPr>
          <w:rFonts w:ascii="Times New Roman" w:hAnsi="Times New Roman" w:cs="Times New Roman"/>
          <w:sz w:val="28"/>
          <w:szCs w:val="32"/>
        </w:rPr>
        <w:t xml:space="preserve"> их </w:t>
      </w:r>
      <w:r w:rsidRPr="00B85742">
        <w:rPr>
          <w:rFonts w:ascii="Times New Roman" w:hAnsi="Times New Roman" w:cs="Times New Roman"/>
          <w:i/>
          <w:sz w:val="28"/>
          <w:szCs w:val="32"/>
        </w:rPr>
        <w:t xml:space="preserve">через «Я»: </w:t>
      </w:r>
    </w:p>
    <w:p w:rsidR="00CB0A7B" w:rsidRDefault="00CB0A7B" w:rsidP="00CB0A7B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i/>
          <w:sz w:val="28"/>
          <w:szCs w:val="32"/>
        </w:rPr>
        <w:t>«Я огорчён»</w:t>
      </w:r>
    </w:p>
    <w:p w:rsidR="00CB0A7B" w:rsidRDefault="00CB0A7B" w:rsidP="00CB0A7B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B85742">
        <w:rPr>
          <w:rFonts w:ascii="Times New Roman" w:hAnsi="Times New Roman" w:cs="Times New Roman"/>
          <w:i/>
          <w:sz w:val="28"/>
          <w:szCs w:val="32"/>
        </w:rPr>
        <w:t>«Мне было неприятно»</w:t>
      </w:r>
    </w:p>
    <w:p w:rsidR="00CB0A7B" w:rsidRDefault="00CB0A7B" w:rsidP="00CB0A7B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CB0A7B" w:rsidRPr="00111DC2" w:rsidRDefault="00CB0A7B" w:rsidP="00CB0A7B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 xml:space="preserve">Так ребёнок </w:t>
      </w:r>
      <w:r w:rsidRPr="00B85742">
        <w:rPr>
          <w:rFonts w:ascii="Times New Roman" w:hAnsi="Times New Roman" w:cs="Times New Roman"/>
          <w:i/>
          <w:sz w:val="28"/>
          <w:szCs w:val="32"/>
        </w:rPr>
        <w:t>не будет винить другого</w:t>
      </w:r>
      <w:r w:rsidRPr="00111DC2">
        <w:rPr>
          <w:rFonts w:ascii="Times New Roman" w:hAnsi="Times New Roman" w:cs="Times New Roman"/>
          <w:sz w:val="28"/>
          <w:szCs w:val="32"/>
        </w:rPr>
        <w:t xml:space="preserve"> человека (например, «Ты поступил отвратительно»), а </w:t>
      </w:r>
      <w:r w:rsidRPr="00B85742">
        <w:rPr>
          <w:rFonts w:ascii="Times New Roman" w:hAnsi="Times New Roman" w:cs="Times New Roman"/>
          <w:i/>
          <w:sz w:val="28"/>
          <w:szCs w:val="32"/>
        </w:rPr>
        <w:t>будет выражать своё отношение</w:t>
      </w:r>
      <w:r w:rsidRPr="00111DC2">
        <w:rPr>
          <w:rFonts w:ascii="Times New Roman" w:hAnsi="Times New Roman" w:cs="Times New Roman"/>
          <w:sz w:val="28"/>
          <w:szCs w:val="32"/>
        </w:rPr>
        <w:t xml:space="preserve"> к </w:t>
      </w:r>
      <w:proofErr w:type="gramStart"/>
      <w:r w:rsidRPr="00111DC2">
        <w:rPr>
          <w:rFonts w:ascii="Times New Roman" w:hAnsi="Times New Roman" w:cs="Times New Roman"/>
          <w:sz w:val="28"/>
          <w:szCs w:val="32"/>
        </w:rPr>
        <w:t>произошедшему</w:t>
      </w:r>
      <w:proofErr w:type="gramEnd"/>
      <w:r w:rsidRPr="00111DC2">
        <w:rPr>
          <w:rFonts w:ascii="Times New Roman" w:hAnsi="Times New Roman" w:cs="Times New Roman"/>
          <w:sz w:val="28"/>
          <w:szCs w:val="32"/>
        </w:rPr>
        <w:t>.</w:t>
      </w:r>
    </w:p>
    <w:p w:rsidR="00CB0A7B" w:rsidRDefault="00CB0A7B" w:rsidP="00111DC2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</w:rPr>
      </w:pPr>
      <w:r>
        <w:rPr>
          <w:noProof/>
          <w:lang w:eastAsia="ru-RU"/>
        </w:rPr>
        <w:drawing>
          <wp:inline distT="0" distB="0" distL="0" distR="0" wp14:anchorId="7D35C297" wp14:editId="7BC0BDF0">
            <wp:extent cx="1978925" cy="1934364"/>
            <wp:effectExtent l="0" t="0" r="254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3408"/>
                    <a:stretch/>
                  </pic:blipFill>
                  <pic:spPr bwMode="auto">
                    <a:xfrm>
                      <a:off x="0" y="0"/>
                      <a:ext cx="1977719" cy="1933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DC2" w:rsidRPr="00111DC2" w:rsidRDefault="00111DC2" w:rsidP="00111DC2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</w:rPr>
      </w:pPr>
      <w:r w:rsidRPr="00111DC2">
        <w:rPr>
          <w:rFonts w:ascii="Times New Roman" w:hAnsi="Times New Roman" w:cs="Times New Roman"/>
          <w:b/>
          <w:bCs/>
          <w:i/>
          <w:sz w:val="36"/>
        </w:rPr>
        <w:lastRenderedPageBreak/>
        <w:t>Полезная литература:</w:t>
      </w:r>
    </w:p>
    <w:p w:rsidR="00111DC2" w:rsidRPr="00111DC2" w:rsidRDefault="00111DC2" w:rsidP="00111DC2">
      <w:pPr>
        <w:pStyle w:val="a6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Cs/>
          <w:sz w:val="28"/>
        </w:rPr>
      </w:pPr>
      <w:r w:rsidRPr="00111DC2">
        <w:rPr>
          <w:rFonts w:ascii="Times New Roman" w:hAnsi="Times New Roman" w:cs="Times New Roman"/>
          <w:bCs/>
          <w:sz w:val="28"/>
        </w:rPr>
        <w:t xml:space="preserve">Азбука эмоций», Наталия 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Кедрова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>;</w:t>
      </w:r>
    </w:p>
    <w:p w:rsidR="00111DC2" w:rsidRPr="00111DC2" w:rsidRDefault="00111DC2" w:rsidP="00111DC2">
      <w:pPr>
        <w:pStyle w:val="a6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Cs/>
          <w:sz w:val="28"/>
        </w:rPr>
      </w:pPr>
      <w:r w:rsidRPr="00111DC2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Монсики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 xml:space="preserve">. Что такое эмоции и как с ними дружить», Виктория и Глеб 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Шиманские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>;</w:t>
      </w:r>
    </w:p>
    <w:p w:rsidR="00111DC2" w:rsidRPr="00111DC2" w:rsidRDefault="00111DC2" w:rsidP="00111DC2">
      <w:pPr>
        <w:pStyle w:val="a6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Cs/>
          <w:sz w:val="28"/>
        </w:rPr>
      </w:pPr>
      <w:r w:rsidRPr="00111DC2">
        <w:rPr>
          <w:rFonts w:ascii="Times New Roman" w:hAnsi="Times New Roman" w:cs="Times New Roman"/>
          <w:bCs/>
          <w:sz w:val="28"/>
        </w:rPr>
        <w:t xml:space="preserve">«Сказки-подсказки. Эмоциональные сказки. Беседы с детьми о чувствах и эмоциях» (Елена 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Алябьева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>);</w:t>
      </w:r>
    </w:p>
    <w:p w:rsidR="00111DC2" w:rsidRPr="00111DC2" w:rsidRDefault="00111DC2" w:rsidP="00111DC2">
      <w:pPr>
        <w:pStyle w:val="a6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Cs/>
          <w:sz w:val="28"/>
        </w:rPr>
      </w:pPr>
      <w:r w:rsidRPr="00111DC2">
        <w:rPr>
          <w:rFonts w:ascii="Times New Roman" w:hAnsi="Times New Roman" w:cs="Times New Roman"/>
          <w:bCs/>
          <w:sz w:val="28"/>
        </w:rPr>
        <w:t xml:space="preserve">«Азбука чувств и эмоций», Екатерина 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Кес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>;</w:t>
      </w:r>
    </w:p>
    <w:p w:rsidR="00111DC2" w:rsidRPr="00111DC2" w:rsidRDefault="00111DC2" w:rsidP="00111DC2">
      <w:pPr>
        <w:pStyle w:val="a6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Cs/>
          <w:sz w:val="28"/>
        </w:rPr>
      </w:pPr>
      <w:r w:rsidRPr="00111DC2">
        <w:rPr>
          <w:rFonts w:ascii="Times New Roman" w:hAnsi="Times New Roman" w:cs="Times New Roman"/>
          <w:bCs/>
          <w:sz w:val="28"/>
        </w:rPr>
        <w:t>«Как подружить детей с эмоциями. Советы "ленивой мамы"», Анна Быкова;</w:t>
      </w:r>
    </w:p>
    <w:p w:rsidR="00111DC2" w:rsidRPr="00111DC2" w:rsidRDefault="00111DC2" w:rsidP="00111DC2">
      <w:pPr>
        <w:pStyle w:val="a6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Cs/>
          <w:sz w:val="28"/>
        </w:rPr>
      </w:pPr>
      <w:r w:rsidRPr="00111DC2">
        <w:rPr>
          <w:rFonts w:ascii="Times New Roman" w:hAnsi="Times New Roman" w:cs="Times New Roman"/>
          <w:bCs/>
          <w:sz w:val="28"/>
        </w:rPr>
        <w:t>«Волшебство эмоций. Эмоциональный интеллект для детей», Сергей Пархоменко;</w:t>
      </w:r>
    </w:p>
    <w:p w:rsidR="00111DC2" w:rsidRPr="00111DC2" w:rsidRDefault="00111DC2" w:rsidP="00111DC2">
      <w:pPr>
        <w:pStyle w:val="a6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Cs/>
          <w:sz w:val="28"/>
        </w:rPr>
      </w:pPr>
      <w:r w:rsidRPr="00111DC2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Эмоциометр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 xml:space="preserve"> инспектора 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Крока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 xml:space="preserve">: Учимся определять, измерять и контролировать эмоции», Сюзанна 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Изерн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>;</w:t>
      </w:r>
    </w:p>
    <w:p w:rsidR="00111DC2" w:rsidRPr="00111DC2" w:rsidRDefault="00111DC2" w:rsidP="00111DC2">
      <w:pPr>
        <w:pStyle w:val="a6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Cs/>
          <w:sz w:val="28"/>
        </w:rPr>
      </w:pPr>
      <w:r w:rsidRPr="00111DC2">
        <w:rPr>
          <w:rFonts w:ascii="Times New Roman" w:hAnsi="Times New Roman" w:cs="Times New Roman"/>
          <w:bCs/>
          <w:sz w:val="28"/>
        </w:rPr>
        <w:t xml:space="preserve">«Я побеждаю страхи: энциклопедия для малышей в сказках», Елена </w:t>
      </w:r>
      <w:proofErr w:type="spellStart"/>
      <w:r w:rsidRPr="00111DC2">
        <w:rPr>
          <w:rFonts w:ascii="Times New Roman" w:hAnsi="Times New Roman" w:cs="Times New Roman"/>
          <w:bCs/>
          <w:sz w:val="28"/>
        </w:rPr>
        <w:t>Ульева</w:t>
      </w:r>
      <w:proofErr w:type="spellEnd"/>
      <w:r w:rsidRPr="00111DC2">
        <w:rPr>
          <w:rFonts w:ascii="Times New Roman" w:hAnsi="Times New Roman" w:cs="Times New Roman"/>
          <w:bCs/>
          <w:sz w:val="28"/>
        </w:rPr>
        <w:t>.</w:t>
      </w:r>
    </w:p>
    <w:p w:rsidR="00111DC2" w:rsidRDefault="00111DC2" w:rsidP="00111DC2">
      <w:pPr>
        <w:widowControl w:val="0"/>
        <w:spacing w:after="0" w:line="331" w:lineRule="auto"/>
        <w:jc w:val="center"/>
        <w:rPr>
          <w:rFonts w:ascii="Franklin Gothic Book" w:eastAsia="Times New Roman" w:hAnsi="Franklin Gothic Book" w:cs="Times New Roman"/>
          <w:color w:val="000000"/>
          <w:kern w:val="28"/>
          <w:lang w:eastAsia="ru-RU"/>
          <w14:cntxtAlts/>
        </w:rPr>
      </w:pPr>
    </w:p>
    <w:p w:rsidR="00111DC2" w:rsidRDefault="00111DC2" w:rsidP="00111DC2">
      <w:pPr>
        <w:widowControl w:val="0"/>
        <w:spacing w:after="0" w:line="331" w:lineRule="auto"/>
        <w:jc w:val="center"/>
        <w:rPr>
          <w:rFonts w:ascii="Franklin Gothic Book" w:eastAsia="Times New Roman" w:hAnsi="Franklin Gothic Book" w:cs="Times New Roman"/>
          <w:color w:val="000000"/>
          <w:kern w:val="28"/>
          <w:lang w:eastAsia="ru-RU"/>
          <w14:cntxtAlts/>
        </w:rPr>
      </w:pPr>
    </w:p>
    <w:p w:rsidR="00111DC2" w:rsidRPr="00111DC2" w:rsidRDefault="00111DC2" w:rsidP="00111DC2">
      <w:pPr>
        <w:widowControl w:val="0"/>
        <w:spacing w:after="0" w:line="331" w:lineRule="auto"/>
        <w:jc w:val="center"/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</w:pPr>
      <w:r w:rsidRPr="00111DC2"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  <w:lastRenderedPageBreak/>
        <w:t>Государственное бюджетное общеобразовательное учреждение Свердловской обл</w:t>
      </w:r>
      <w:r w:rsidR="00707E32"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  <w:t>асти, реализующее адаптированные</w:t>
      </w:r>
      <w:bookmarkStart w:id="0" w:name="_GoBack"/>
      <w:bookmarkEnd w:id="0"/>
      <w:r w:rsidRPr="00111DC2"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  <w:t xml:space="preserve"> общеобразовательные программы, «Центр психолого-медико-социального сопровождения «Речевой центр»</w:t>
      </w:r>
    </w:p>
    <w:p w:rsidR="00111DC2" w:rsidRPr="00111DC2" w:rsidRDefault="00111DC2" w:rsidP="00111DC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  <w14:cntxtAlts/>
        </w:rPr>
      </w:pPr>
      <w:r w:rsidRPr="00111DC2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  <w14:cntxtAlts/>
        </w:rPr>
        <w:t> </w:t>
      </w:r>
    </w:p>
    <w:p w:rsidR="00111DC2" w:rsidRDefault="00111DC2" w:rsidP="00111DC2"/>
    <w:p w:rsidR="00111DC2" w:rsidRPr="00111DC2" w:rsidRDefault="00111DC2" w:rsidP="00111DC2">
      <w:pPr>
        <w:jc w:val="center"/>
        <w:rPr>
          <w:b/>
          <w:bCs/>
          <w:sz w:val="52"/>
          <w:szCs w:val="52"/>
        </w:rPr>
      </w:pPr>
      <w:r w:rsidRPr="00111DC2">
        <w:rPr>
          <w:b/>
          <w:bCs/>
          <w:sz w:val="52"/>
          <w:szCs w:val="52"/>
        </w:rPr>
        <w:t>Как научить ребёнка выражать эмоции</w:t>
      </w:r>
    </w:p>
    <w:p w:rsidR="00111DC2" w:rsidRDefault="00111DC2" w:rsidP="00111DC2"/>
    <w:p w:rsidR="00111DC2" w:rsidRDefault="00111DC2" w:rsidP="00111DC2">
      <w:r>
        <w:rPr>
          <w:noProof/>
          <w:lang w:eastAsia="ru-RU"/>
        </w:rPr>
        <w:drawing>
          <wp:inline distT="0" distB="0" distL="0" distR="0" wp14:anchorId="4074B775" wp14:editId="58AED566">
            <wp:extent cx="2783840" cy="1839626"/>
            <wp:effectExtent l="0" t="0" r="0" b="8255"/>
            <wp:docPr id="1" name="Рисунок 1" descr="https://ramen.msr.mosreg.ru/files/image/06/28/27/lg!bw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amen.msr.mosreg.ru/files/image/06/28/27/lg!bw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3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DC2" w:rsidRDefault="00111DC2" w:rsidP="00111DC2"/>
    <w:p w:rsidR="00111DC2" w:rsidRDefault="00111DC2" w:rsidP="00111DC2"/>
    <w:p w:rsidR="00CB0A7B" w:rsidRDefault="00CB0A7B" w:rsidP="00111D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11DC2" w:rsidRPr="00B85742" w:rsidRDefault="00111DC2" w:rsidP="00111D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742">
        <w:rPr>
          <w:rFonts w:ascii="Times New Roman" w:hAnsi="Times New Roman" w:cs="Times New Roman"/>
          <w:b/>
          <w:bCs/>
          <w:sz w:val="32"/>
          <w:szCs w:val="32"/>
        </w:rPr>
        <w:lastRenderedPageBreak/>
        <w:t>Выслушайте</w:t>
      </w:r>
    </w:p>
    <w:p w:rsidR="00111DC2" w:rsidRDefault="00111DC2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 xml:space="preserve">Для того, чтобы ребёнок учился выражать эмоции, очень важно </w:t>
      </w:r>
      <w:r w:rsidRPr="00B85742">
        <w:rPr>
          <w:rFonts w:ascii="Times New Roman" w:hAnsi="Times New Roman" w:cs="Times New Roman"/>
          <w:i/>
          <w:sz w:val="28"/>
          <w:szCs w:val="32"/>
        </w:rPr>
        <w:t xml:space="preserve">дать </w:t>
      </w:r>
      <w:r w:rsidRPr="00111DC2">
        <w:rPr>
          <w:rFonts w:ascii="Times New Roman" w:hAnsi="Times New Roman" w:cs="Times New Roman"/>
          <w:sz w:val="28"/>
          <w:szCs w:val="32"/>
        </w:rPr>
        <w:t xml:space="preserve">ему </w:t>
      </w:r>
      <w:r w:rsidRPr="00B85742">
        <w:rPr>
          <w:rFonts w:ascii="Times New Roman" w:hAnsi="Times New Roman" w:cs="Times New Roman"/>
          <w:i/>
          <w:sz w:val="28"/>
          <w:szCs w:val="32"/>
        </w:rPr>
        <w:t>возможность</w:t>
      </w:r>
      <w:r w:rsidRPr="00111DC2">
        <w:rPr>
          <w:rFonts w:ascii="Times New Roman" w:hAnsi="Times New Roman" w:cs="Times New Roman"/>
          <w:sz w:val="28"/>
          <w:szCs w:val="32"/>
        </w:rPr>
        <w:t xml:space="preserve"> </w:t>
      </w:r>
      <w:r w:rsidRPr="00B85742">
        <w:rPr>
          <w:rFonts w:ascii="Times New Roman" w:hAnsi="Times New Roman" w:cs="Times New Roman"/>
          <w:i/>
          <w:sz w:val="28"/>
          <w:szCs w:val="32"/>
        </w:rPr>
        <w:t>выразить</w:t>
      </w:r>
      <w:r w:rsidRPr="00111DC2">
        <w:rPr>
          <w:rFonts w:ascii="Times New Roman" w:hAnsi="Times New Roman" w:cs="Times New Roman"/>
          <w:sz w:val="28"/>
          <w:szCs w:val="32"/>
        </w:rPr>
        <w:t xml:space="preserve"> </w:t>
      </w:r>
      <w:r w:rsidRPr="00B85742">
        <w:rPr>
          <w:rFonts w:ascii="Times New Roman" w:hAnsi="Times New Roman" w:cs="Times New Roman"/>
          <w:i/>
          <w:sz w:val="28"/>
          <w:szCs w:val="32"/>
        </w:rPr>
        <w:t>любые</w:t>
      </w:r>
      <w:r w:rsidRPr="00111DC2">
        <w:rPr>
          <w:rFonts w:ascii="Times New Roman" w:hAnsi="Times New Roman" w:cs="Times New Roman"/>
          <w:sz w:val="28"/>
          <w:szCs w:val="32"/>
        </w:rPr>
        <w:t xml:space="preserve">, даже самые сложные </w:t>
      </w:r>
      <w:r w:rsidRPr="00B85742">
        <w:rPr>
          <w:rFonts w:ascii="Times New Roman" w:hAnsi="Times New Roman" w:cs="Times New Roman"/>
          <w:i/>
          <w:sz w:val="28"/>
          <w:szCs w:val="32"/>
        </w:rPr>
        <w:t>чувства</w:t>
      </w:r>
      <w:r w:rsidRPr="00111DC2">
        <w:rPr>
          <w:rFonts w:ascii="Times New Roman" w:hAnsi="Times New Roman" w:cs="Times New Roman"/>
          <w:sz w:val="28"/>
          <w:szCs w:val="32"/>
        </w:rPr>
        <w:t xml:space="preserve"> </w:t>
      </w:r>
      <w:r w:rsidRPr="00B85742">
        <w:rPr>
          <w:rFonts w:ascii="Times New Roman" w:hAnsi="Times New Roman" w:cs="Times New Roman"/>
          <w:sz w:val="28"/>
          <w:szCs w:val="32"/>
        </w:rPr>
        <w:t xml:space="preserve">в безопасной обстановке </w:t>
      </w:r>
      <w:r w:rsidRPr="00B85742">
        <w:rPr>
          <w:rFonts w:ascii="Times New Roman" w:hAnsi="Times New Roman" w:cs="Times New Roman"/>
          <w:i/>
          <w:sz w:val="28"/>
          <w:szCs w:val="32"/>
        </w:rPr>
        <w:t>без осуждения</w:t>
      </w:r>
      <w:r w:rsidRPr="00B85742">
        <w:rPr>
          <w:rFonts w:ascii="Times New Roman" w:hAnsi="Times New Roman" w:cs="Times New Roman"/>
          <w:sz w:val="28"/>
          <w:szCs w:val="32"/>
        </w:rPr>
        <w:t>.</w:t>
      </w:r>
    </w:p>
    <w:p w:rsidR="00111DC2" w:rsidRPr="00B85742" w:rsidRDefault="00111DC2" w:rsidP="00111D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742">
        <w:rPr>
          <w:rFonts w:ascii="Times New Roman" w:hAnsi="Times New Roman" w:cs="Times New Roman"/>
          <w:b/>
          <w:bCs/>
          <w:sz w:val="32"/>
          <w:szCs w:val="32"/>
        </w:rPr>
        <w:t>Признайте важность эмоций</w:t>
      </w:r>
    </w:p>
    <w:p w:rsidR="00B85742" w:rsidRDefault="00111DC2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>Подчеркните, чт</w:t>
      </w:r>
      <w:r w:rsidR="00CB0A7B">
        <w:rPr>
          <w:rFonts w:ascii="Times New Roman" w:hAnsi="Times New Roman" w:cs="Times New Roman"/>
          <w:sz w:val="28"/>
          <w:szCs w:val="32"/>
        </w:rPr>
        <w:t xml:space="preserve">о чувствовать и </w:t>
      </w:r>
      <w:proofErr w:type="spellStart"/>
      <w:r w:rsidR="00CB0A7B">
        <w:rPr>
          <w:rFonts w:ascii="Times New Roman" w:hAnsi="Times New Roman" w:cs="Times New Roman"/>
          <w:sz w:val="28"/>
          <w:szCs w:val="32"/>
        </w:rPr>
        <w:t>эмоционировать</w:t>
      </w:r>
      <w:proofErr w:type="spellEnd"/>
      <w:r w:rsidR="00CB0A7B">
        <w:rPr>
          <w:rFonts w:ascii="Times New Roman" w:hAnsi="Times New Roman" w:cs="Times New Roman"/>
          <w:sz w:val="28"/>
          <w:szCs w:val="32"/>
        </w:rPr>
        <w:t xml:space="preserve"> – </w:t>
      </w:r>
      <w:r w:rsidRPr="00111DC2">
        <w:rPr>
          <w:rFonts w:ascii="Times New Roman" w:hAnsi="Times New Roman" w:cs="Times New Roman"/>
          <w:sz w:val="28"/>
          <w:szCs w:val="32"/>
        </w:rPr>
        <w:t xml:space="preserve"> это нормально. </w:t>
      </w:r>
    </w:p>
    <w:p w:rsidR="00B85742" w:rsidRDefault="00111DC2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 w:rsidRPr="00B85742">
        <w:rPr>
          <w:rFonts w:ascii="Times New Roman" w:hAnsi="Times New Roman" w:cs="Times New Roman"/>
          <w:i/>
          <w:sz w:val="28"/>
          <w:szCs w:val="32"/>
        </w:rPr>
        <w:t>«Я понимаю, что ты расстроился»</w:t>
      </w:r>
      <w:r w:rsidRPr="00111DC2">
        <w:rPr>
          <w:rFonts w:ascii="Times New Roman" w:hAnsi="Times New Roman" w:cs="Times New Roman"/>
          <w:sz w:val="28"/>
          <w:szCs w:val="32"/>
        </w:rPr>
        <w:t xml:space="preserve">, </w:t>
      </w:r>
      <w:r w:rsidRPr="00B85742">
        <w:rPr>
          <w:rFonts w:ascii="Times New Roman" w:hAnsi="Times New Roman" w:cs="Times New Roman"/>
          <w:i/>
          <w:sz w:val="28"/>
          <w:szCs w:val="32"/>
        </w:rPr>
        <w:t>«Да, это неприятная ситуация»</w:t>
      </w:r>
      <w:r w:rsidRPr="00111DC2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111DC2" w:rsidRPr="00111DC2" w:rsidRDefault="00111DC2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>Не обесценивайте его чувства: то, что пустяк для вас, для него — целый мир.</w:t>
      </w:r>
    </w:p>
    <w:p w:rsidR="00111DC2" w:rsidRPr="00B85742" w:rsidRDefault="00111DC2" w:rsidP="00111D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742">
        <w:rPr>
          <w:rFonts w:ascii="Times New Roman" w:hAnsi="Times New Roman" w:cs="Times New Roman"/>
          <w:b/>
          <w:bCs/>
          <w:sz w:val="32"/>
          <w:szCs w:val="32"/>
        </w:rPr>
        <w:t>Создавайте словарик эмоций</w:t>
      </w:r>
    </w:p>
    <w:p w:rsidR="00B85742" w:rsidRDefault="00111DC2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 xml:space="preserve">Например, </w:t>
      </w:r>
      <w:r w:rsidRPr="00B85742">
        <w:rPr>
          <w:rFonts w:ascii="Times New Roman" w:hAnsi="Times New Roman" w:cs="Times New Roman"/>
          <w:i/>
          <w:sz w:val="28"/>
          <w:szCs w:val="32"/>
        </w:rPr>
        <w:t>«Я счастлив»</w:t>
      </w:r>
      <w:r w:rsidRPr="00111DC2">
        <w:rPr>
          <w:rFonts w:ascii="Times New Roman" w:hAnsi="Times New Roman" w:cs="Times New Roman"/>
          <w:sz w:val="28"/>
          <w:szCs w:val="32"/>
        </w:rPr>
        <w:t xml:space="preserve">, </w:t>
      </w:r>
      <w:r w:rsidRPr="00B85742">
        <w:rPr>
          <w:rFonts w:ascii="Times New Roman" w:hAnsi="Times New Roman" w:cs="Times New Roman"/>
          <w:i/>
          <w:sz w:val="28"/>
          <w:szCs w:val="32"/>
        </w:rPr>
        <w:t>«Я рад»</w:t>
      </w:r>
      <w:r w:rsidRPr="00111DC2">
        <w:rPr>
          <w:rFonts w:ascii="Times New Roman" w:hAnsi="Times New Roman" w:cs="Times New Roman"/>
          <w:sz w:val="28"/>
          <w:szCs w:val="32"/>
        </w:rPr>
        <w:t xml:space="preserve">, </w:t>
      </w:r>
      <w:r w:rsidRPr="00B85742">
        <w:rPr>
          <w:rFonts w:ascii="Times New Roman" w:hAnsi="Times New Roman" w:cs="Times New Roman"/>
          <w:i/>
          <w:sz w:val="28"/>
          <w:szCs w:val="32"/>
        </w:rPr>
        <w:t>«Я расстроен»</w:t>
      </w:r>
      <w:r w:rsidRPr="00111DC2">
        <w:rPr>
          <w:rFonts w:ascii="Times New Roman" w:hAnsi="Times New Roman" w:cs="Times New Roman"/>
          <w:sz w:val="28"/>
          <w:szCs w:val="32"/>
        </w:rPr>
        <w:t xml:space="preserve">, </w:t>
      </w:r>
      <w:r w:rsidRPr="00B85742">
        <w:rPr>
          <w:rFonts w:ascii="Times New Roman" w:hAnsi="Times New Roman" w:cs="Times New Roman"/>
          <w:i/>
          <w:sz w:val="28"/>
          <w:szCs w:val="32"/>
        </w:rPr>
        <w:t>«Я злюсь»</w:t>
      </w:r>
      <w:r w:rsidRPr="00111DC2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CB0A7B" w:rsidRDefault="00CB0A7B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7C65EEA3" wp14:editId="39DE16C5">
            <wp:extent cx="3070744" cy="177420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9620" cy="178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DC2" w:rsidRPr="00111DC2" w:rsidRDefault="00111DC2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lastRenderedPageBreak/>
        <w:t xml:space="preserve">Задавайте ребёнку вопросы: </w:t>
      </w:r>
      <w:r w:rsidRPr="00B85742">
        <w:rPr>
          <w:rFonts w:ascii="Times New Roman" w:hAnsi="Times New Roman" w:cs="Times New Roman"/>
          <w:i/>
          <w:sz w:val="28"/>
          <w:szCs w:val="32"/>
        </w:rPr>
        <w:t>«Какое у тебя сейчас настроение?</w:t>
      </w:r>
      <w:r w:rsidRPr="00111DC2">
        <w:rPr>
          <w:rFonts w:ascii="Times New Roman" w:hAnsi="Times New Roman" w:cs="Times New Roman"/>
          <w:sz w:val="28"/>
          <w:szCs w:val="32"/>
        </w:rPr>
        <w:t xml:space="preserve"> </w:t>
      </w:r>
      <w:r w:rsidRPr="00B85742">
        <w:rPr>
          <w:rFonts w:ascii="Times New Roman" w:hAnsi="Times New Roman" w:cs="Times New Roman"/>
          <w:i/>
          <w:sz w:val="28"/>
          <w:szCs w:val="32"/>
        </w:rPr>
        <w:t>Какую эмоцию испытываешь из-за этого события?».</w:t>
      </w:r>
    </w:p>
    <w:p w:rsidR="00B85742" w:rsidRDefault="00CB0A7B" w:rsidP="00111DC2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21C71E5E" wp14:editId="0104F367">
            <wp:extent cx="2970530" cy="1339176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133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A7B" w:rsidRDefault="00CB0A7B" w:rsidP="00111DC2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111DC2" w:rsidRPr="00B85742" w:rsidRDefault="00111DC2" w:rsidP="00111D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742">
        <w:rPr>
          <w:rFonts w:ascii="Times New Roman" w:hAnsi="Times New Roman" w:cs="Times New Roman"/>
          <w:b/>
          <w:bCs/>
          <w:sz w:val="32"/>
          <w:szCs w:val="32"/>
        </w:rPr>
        <w:t>Обозначайте свои чувства</w:t>
      </w:r>
    </w:p>
    <w:p w:rsidR="00B85742" w:rsidRDefault="00111DC2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>Ребёнок учится делать то же самое, что видит в поведении родителя. Если вы выражаете свои эмоции, ребён</w:t>
      </w:r>
      <w:r w:rsidR="00B85742">
        <w:rPr>
          <w:rFonts w:ascii="Times New Roman" w:hAnsi="Times New Roman" w:cs="Times New Roman"/>
          <w:sz w:val="28"/>
          <w:szCs w:val="32"/>
        </w:rPr>
        <w:t>ку будет легче этому научиться.</w:t>
      </w:r>
    </w:p>
    <w:p w:rsidR="00CB0A7B" w:rsidRDefault="00CB0A7B" w:rsidP="00111DC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2A4CDB68" wp14:editId="1CEF849F">
            <wp:extent cx="3026424" cy="192433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9053" cy="193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DC2" w:rsidRPr="00B85742" w:rsidRDefault="00111DC2" w:rsidP="00111DC2">
      <w:pPr>
        <w:jc w:val="center"/>
        <w:rPr>
          <w:rFonts w:ascii="Times New Roman" w:hAnsi="Times New Roman" w:cs="Times New Roman"/>
          <w:sz w:val="30"/>
          <w:szCs w:val="30"/>
        </w:rPr>
      </w:pPr>
      <w:r w:rsidRPr="00B85742">
        <w:rPr>
          <w:rFonts w:ascii="Times New Roman" w:hAnsi="Times New Roman" w:cs="Times New Roman"/>
          <w:b/>
          <w:bCs/>
          <w:sz w:val="30"/>
          <w:szCs w:val="30"/>
        </w:rPr>
        <w:lastRenderedPageBreak/>
        <w:t>Ищите альтернативные варианты выражения сложных чувств</w:t>
      </w:r>
    </w:p>
    <w:p w:rsidR="00111DC2" w:rsidRDefault="00111DC2" w:rsidP="00111DC2">
      <w:pPr>
        <w:jc w:val="both"/>
        <w:rPr>
          <w:rFonts w:ascii="Times New Roman" w:hAnsi="Times New Roman" w:cs="Times New Roman"/>
          <w:i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 xml:space="preserve">Например, ребёнок может </w:t>
      </w:r>
      <w:r w:rsidRPr="00B85742">
        <w:rPr>
          <w:rFonts w:ascii="Times New Roman" w:hAnsi="Times New Roman" w:cs="Times New Roman"/>
          <w:i/>
          <w:sz w:val="28"/>
          <w:szCs w:val="32"/>
        </w:rPr>
        <w:t>выместить злость на подушке</w:t>
      </w:r>
      <w:r w:rsidRPr="00111DC2">
        <w:rPr>
          <w:rFonts w:ascii="Times New Roman" w:hAnsi="Times New Roman" w:cs="Times New Roman"/>
          <w:sz w:val="28"/>
          <w:szCs w:val="32"/>
        </w:rPr>
        <w:t xml:space="preserve"> или </w:t>
      </w:r>
      <w:r w:rsidRPr="00B85742">
        <w:rPr>
          <w:rFonts w:ascii="Times New Roman" w:hAnsi="Times New Roman" w:cs="Times New Roman"/>
          <w:i/>
          <w:sz w:val="28"/>
          <w:szCs w:val="32"/>
        </w:rPr>
        <w:t>нарисовать свою грусть.</w:t>
      </w:r>
    </w:p>
    <w:p w:rsidR="00CB0A7B" w:rsidRPr="00111DC2" w:rsidRDefault="00CB0A7B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3610B28D" wp14:editId="3023DCD8">
            <wp:extent cx="3051498" cy="17605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2288" cy="176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A7B" w:rsidRDefault="00CB0A7B" w:rsidP="00111D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11DC2" w:rsidRPr="00B85742" w:rsidRDefault="00111DC2" w:rsidP="00111DC2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742">
        <w:rPr>
          <w:rFonts w:ascii="Times New Roman" w:hAnsi="Times New Roman" w:cs="Times New Roman"/>
          <w:b/>
          <w:bCs/>
          <w:sz w:val="32"/>
          <w:szCs w:val="32"/>
        </w:rPr>
        <w:t>Планируйте пути решения</w:t>
      </w:r>
    </w:p>
    <w:p w:rsidR="00111DC2" w:rsidRPr="00111DC2" w:rsidRDefault="00111DC2" w:rsidP="00111DC2">
      <w:pPr>
        <w:jc w:val="both"/>
        <w:rPr>
          <w:rFonts w:ascii="Times New Roman" w:hAnsi="Times New Roman" w:cs="Times New Roman"/>
          <w:sz w:val="28"/>
          <w:szCs w:val="32"/>
        </w:rPr>
      </w:pPr>
      <w:r w:rsidRPr="00111DC2">
        <w:rPr>
          <w:rFonts w:ascii="Times New Roman" w:hAnsi="Times New Roman" w:cs="Times New Roman"/>
          <w:sz w:val="28"/>
          <w:szCs w:val="32"/>
        </w:rPr>
        <w:t xml:space="preserve">Например, если у ребёнка случился конфликт с одноклассником, </w:t>
      </w:r>
      <w:r w:rsidRPr="00B85742">
        <w:rPr>
          <w:rFonts w:ascii="Times New Roman" w:hAnsi="Times New Roman" w:cs="Times New Roman"/>
          <w:i/>
          <w:sz w:val="28"/>
          <w:szCs w:val="32"/>
        </w:rPr>
        <w:t>подумайте вместе</w:t>
      </w:r>
      <w:r w:rsidRPr="00111DC2">
        <w:rPr>
          <w:rFonts w:ascii="Times New Roman" w:hAnsi="Times New Roman" w:cs="Times New Roman"/>
          <w:sz w:val="28"/>
          <w:szCs w:val="32"/>
        </w:rPr>
        <w:t xml:space="preserve">, </w:t>
      </w:r>
      <w:r w:rsidRPr="00B85742">
        <w:rPr>
          <w:rFonts w:ascii="Times New Roman" w:hAnsi="Times New Roman" w:cs="Times New Roman"/>
          <w:i/>
          <w:sz w:val="28"/>
          <w:szCs w:val="32"/>
        </w:rPr>
        <w:t>как</w:t>
      </w:r>
      <w:r w:rsidRPr="00111DC2">
        <w:rPr>
          <w:rFonts w:ascii="Times New Roman" w:hAnsi="Times New Roman" w:cs="Times New Roman"/>
          <w:sz w:val="28"/>
          <w:szCs w:val="32"/>
        </w:rPr>
        <w:t xml:space="preserve"> он может </w:t>
      </w:r>
      <w:r w:rsidRPr="00B85742">
        <w:rPr>
          <w:rFonts w:ascii="Times New Roman" w:hAnsi="Times New Roman" w:cs="Times New Roman"/>
          <w:i/>
          <w:sz w:val="28"/>
          <w:szCs w:val="32"/>
        </w:rPr>
        <w:t>поступить</w:t>
      </w:r>
      <w:r w:rsidRPr="00111DC2">
        <w:rPr>
          <w:rFonts w:ascii="Times New Roman" w:hAnsi="Times New Roman" w:cs="Times New Roman"/>
          <w:sz w:val="28"/>
          <w:szCs w:val="32"/>
        </w:rPr>
        <w:t xml:space="preserve"> и </w:t>
      </w:r>
      <w:r w:rsidRPr="00B85742">
        <w:rPr>
          <w:rFonts w:ascii="Times New Roman" w:hAnsi="Times New Roman" w:cs="Times New Roman"/>
          <w:i/>
          <w:sz w:val="28"/>
          <w:szCs w:val="32"/>
        </w:rPr>
        <w:t>как отреагировать</w:t>
      </w:r>
      <w:r w:rsidRPr="00111DC2">
        <w:rPr>
          <w:rFonts w:ascii="Times New Roman" w:hAnsi="Times New Roman" w:cs="Times New Roman"/>
          <w:sz w:val="28"/>
          <w:szCs w:val="32"/>
        </w:rPr>
        <w:t>. Ситуацию можно проиграть по ролям.</w:t>
      </w:r>
    </w:p>
    <w:p w:rsidR="00CB0A7B" w:rsidRDefault="00CB0A7B" w:rsidP="00111DC2">
      <w:pPr>
        <w:jc w:val="center"/>
        <w:rPr>
          <w:rFonts w:ascii="Times New Roman" w:hAnsi="Times New Roman" w:cs="Times New Roman"/>
          <w:b/>
          <w:bCs/>
          <w:sz w:val="36"/>
          <w:szCs w:val="32"/>
        </w:rPr>
      </w:pPr>
    </w:p>
    <w:p w:rsidR="00CB0A7B" w:rsidRDefault="00CB0A7B" w:rsidP="00111DC2">
      <w:pPr>
        <w:jc w:val="center"/>
        <w:rPr>
          <w:rFonts w:ascii="Times New Roman" w:hAnsi="Times New Roman" w:cs="Times New Roman"/>
          <w:b/>
          <w:bCs/>
          <w:sz w:val="36"/>
          <w:szCs w:val="32"/>
        </w:rPr>
      </w:pPr>
    </w:p>
    <w:sectPr w:rsidR="00CB0A7B" w:rsidSect="00CB0A7B">
      <w:pgSz w:w="16838" w:h="11906" w:orient="landscape"/>
      <w:pgMar w:top="709" w:right="678" w:bottom="567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31CE5"/>
    <w:multiLevelType w:val="multilevel"/>
    <w:tmpl w:val="48FA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E01D5"/>
    <w:multiLevelType w:val="hybridMultilevel"/>
    <w:tmpl w:val="1910FE0A"/>
    <w:lvl w:ilvl="0" w:tplc="2BDE2D16">
      <w:numFmt w:val="bullet"/>
      <w:lvlText w:val="•"/>
      <w:lvlJc w:val="left"/>
      <w:pPr>
        <w:ind w:left="780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D94712"/>
    <w:multiLevelType w:val="hybridMultilevel"/>
    <w:tmpl w:val="A5ECDFC4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81"/>
    <w:rsid w:val="00111DC2"/>
    <w:rsid w:val="00707E32"/>
    <w:rsid w:val="00986181"/>
    <w:rsid w:val="00B85742"/>
    <w:rsid w:val="00C10BCA"/>
    <w:rsid w:val="00CB0A7B"/>
    <w:rsid w:val="00D43FFE"/>
    <w:rsid w:val="00DD1A6B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D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D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1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D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D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1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cp:lastPrinted>2023-12-06T05:43:00Z</cp:lastPrinted>
  <dcterms:created xsi:type="dcterms:W3CDTF">2023-12-05T09:31:00Z</dcterms:created>
  <dcterms:modified xsi:type="dcterms:W3CDTF">2023-12-06T05:49:00Z</dcterms:modified>
</cp:coreProperties>
</file>