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3E" w:rsidRPr="00261F0E" w:rsidRDefault="00261F0E" w:rsidP="00261F0E">
      <w:pPr>
        <w:jc w:val="center"/>
        <w:rPr>
          <w:rFonts w:ascii="Times New Roman" w:hAnsi="Times New Roman" w:cs="Times New Roman"/>
          <w:sz w:val="24"/>
          <w:szCs w:val="24"/>
        </w:rPr>
      </w:pPr>
      <w:r w:rsidRPr="00261F0E">
        <w:rPr>
          <w:rFonts w:ascii="Times New Roman" w:hAnsi="Times New Roman" w:cs="Times New Roman"/>
          <w:sz w:val="24"/>
          <w:szCs w:val="24"/>
        </w:rPr>
        <w:t>План мероприятий по антикоррупционному просвещению в ГБОУ «речевой центр» на первое полугодие 2023-2024 учебного года</w:t>
      </w:r>
    </w:p>
    <w:p w:rsidR="00261F0E" w:rsidRPr="00261F0E" w:rsidRDefault="00261F0E" w:rsidP="00261F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7293"/>
        <w:gridCol w:w="3847"/>
      </w:tblGrid>
      <w:tr w:rsidR="00261F0E" w:rsidRPr="00261F0E" w:rsidTr="00261F0E">
        <w:tc>
          <w:tcPr>
            <w:tcW w:w="1555" w:type="dxa"/>
          </w:tcPr>
          <w:p w:rsidR="00261F0E" w:rsidRPr="00261F0E" w:rsidRDefault="00261F0E" w:rsidP="0026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261F0E" w:rsidRPr="00261F0E" w:rsidRDefault="00261F0E" w:rsidP="0026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0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293" w:type="dxa"/>
          </w:tcPr>
          <w:p w:rsidR="00261F0E" w:rsidRPr="00261F0E" w:rsidRDefault="00261F0E" w:rsidP="0026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0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47" w:type="dxa"/>
          </w:tcPr>
          <w:p w:rsidR="00261F0E" w:rsidRPr="00261F0E" w:rsidRDefault="00261F0E" w:rsidP="0026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0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61F0E" w:rsidRPr="00261F0E" w:rsidTr="00261F0E">
        <w:tc>
          <w:tcPr>
            <w:tcW w:w="1555" w:type="dxa"/>
          </w:tcPr>
          <w:p w:rsidR="00261F0E" w:rsidRPr="00261F0E" w:rsidRDefault="00261F0E" w:rsidP="0026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0E">
              <w:rPr>
                <w:rFonts w:ascii="Times New Roman" w:hAnsi="Times New Roman" w:cs="Times New Roman"/>
                <w:sz w:val="24"/>
                <w:szCs w:val="24"/>
              </w:rPr>
              <w:t>31.08.2023 г.</w:t>
            </w:r>
          </w:p>
        </w:tc>
        <w:tc>
          <w:tcPr>
            <w:tcW w:w="2693" w:type="dxa"/>
          </w:tcPr>
          <w:p w:rsidR="00261F0E" w:rsidRPr="00261F0E" w:rsidRDefault="00261F0E" w:rsidP="0026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0E">
              <w:rPr>
                <w:rFonts w:ascii="Times New Roman" w:hAnsi="Times New Roman" w:cs="Times New Roman"/>
                <w:sz w:val="24"/>
                <w:szCs w:val="24"/>
              </w:rPr>
              <w:t>Совещание педагогических работников центра</w:t>
            </w:r>
          </w:p>
        </w:tc>
        <w:tc>
          <w:tcPr>
            <w:tcW w:w="7293" w:type="dxa"/>
          </w:tcPr>
          <w:p w:rsidR="00261F0E" w:rsidRPr="00261F0E" w:rsidRDefault="00261F0E" w:rsidP="0026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0E">
              <w:rPr>
                <w:rFonts w:ascii="Times New Roman" w:hAnsi="Times New Roman" w:cs="Times New Roman"/>
                <w:sz w:val="24"/>
                <w:szCs w:val="24"/>
              </w:rPr>
              <w:t>Основные задачи правового антикоррупционного просвещения и формирование нетерпимого отношения к коррупции</w:t>
            </w:r>
          </w:p>
        </w:tc>
        <w:tc>
          <w:tcPr>
            <w:tcW w:w="3847" w:type="dxa"/>
          </w:tcPr>
          <w:p w:rsidR="00261F0E" w:rsidRPr="00261F0E" w:rsidRDefault="00261F0E" w:rsidP="0026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0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Феофанова Н.А.</w:t>
            </w:r>
          </w:p>
        </w:tc>
      </w:tr>
      <w:tr w:rsidR="00261F0E" w:rsidRPr="00261F0E" w:rsidTr="00261F0E">
        <w:tc>
          <w:tcPr>
            <w:tcW w:w="1555" w:type="dxa"/>
          </w:tcPr>
          <w:p w:rsidR="00261F0E" w:rsidRPr="00261F0E" w:rsidRDefault="00261F0E" w:rsidP="0026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0E">
              <w:rPr>
                <w:rFonts w:ascii="Times New Roman" w:hAnsi="Times New Roman" w:cs="Times New Roman"/>
                <w:sz w:val="24"/>
                <w:szCs w:val="24"/>
              </w:rPr>
              <w:t>16.10.2023-20.10.2023 г.</w:t>
            </w:r>
          </w:p>
        </w:tc>
        <w:tc>
          <w:tcPr>
            <w:tcW w:w="2693" w:type="dxa"/>
          </w:tcPr>
          <w:p w:rsidR="00261F0E" w:rsidRPr="00261F0E" w:rsidRDefault="00261F0E" w:rsidP="0026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0E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1-9 классах</w:t>
            </w:r>
          </w:p>
        </w:tc>
        <w:tc>
          <w:tcPr>
            <w:tcW w:w="7293" w:type="dxa"/>
          </w:tcPr>
          <w:p w:rsidR="00261F0E" w:rsidRPr="00261F0E" w:rsidRDefault="00261F0E" w:rsidP="0026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0E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и иных правонарушений</w:t>
            </w:r>
          </w:p>
        </w:tc>
        <w:tc>
          <w:tcPr>
            <w:tcW w:w="3847" w:type="dxa"/>
          </w:tcPr>
          <w:p w:rsidR="00261F0E" w:rsidRPr="00261F0E" w:rsidRDefault="00261F0E" w:rsidP="0026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0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Феофанова Н.А.</w:t>
            </w:r>
          </w:p>
        </w:tc>
      </w:tr>
      <w:tr w:rsidR="00261F0E" w:rsidRPr="00261F0E" w:rsidTr="00261F0E">
        <w:tc>
          <w:tcPr>
            <w:tcW w:w="1555" w:type="dxa"/>
          </w:tcPr>
          <w:p w:rsidR="00261F0E" w:rsidRPr="00261F0E" w:rsidRDefault="00261F0E" w:rsidP="0026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0E">
              <w:rPr>
                <w:rFonts w:ascii="Times New Roman" w:hAnsi="Times New Roman" w:cs="Times New Roman"/>
                <w:sz w:val="24"/>
                <w:szCs w:val="24"/>
              </w:rPr>
              <w:t>18.12.2023 г.-22.12.2023 г.</w:t>
            </w:r>
          </w:p>
        </w:tc>
        <w:tc>
          <w:tcPr>
            <w:tcW w:w="2693" w:type="dxa"/>
          </w:tcPr>
          <w:p w:rsidR="00261F0E" w:rsidRPr="00261F0E" w:rsidRDefault="00261F0E" w:rsidP="0026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0E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5-9 классах</w:t>
            </w:r>
          </w:p>
        </w:tc>
        <w:tc>
          <w:tcPr>
            <w:tcW w:w="7293" w:type="dxa"/>
          </w:tcPr>
          <w:p w:rsidR="00261F0E" w:rsidRPr="00261F0E" w:rsidRDefault="00261F0E" w:rsidP="0026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0E">
              <w:rPr>
                <w:rFonts w:ascii="Times New Roman" w:hAnsi="Times New Roman" w:cs="Times New Roman"/>
                <w:sz w:val="24"/>
                <w:szCs w:val="24"/>
              </w:rPr>
              <w:t>Основные сложности семейного воспитания в процессе формирования антикоррупционного поведения подростков</w:t>
            </w:r>
          </w:p>
        </w:tc>
        <w:tc>
          <w:tcPr>
            <w:tcW w:w="3847" w:type="dxa"/>
          </w:tcPr>
          <w:p w:rsidR="00261F0E" w:rsidRPr="00261F0E" w:rsidRDefault="00261F0E" w:rsidP="0026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0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Феофанова Н.А.</w:t>
            </w:r>
          </w:p>
        </w:tc>
      </w:tr>
    </w:tbl>
    <w:p w:rsidR="00261F0E" w:rsidRPr="00261F0E" w:rsidRDefault="00261F0E" w:rsidP="00261F0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261F0E" w:rsidRPr="00261F0E" w:rsidSect="00261F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1B"/>
    <w:rsid w:val="00261F0E"/>
    <w:rsid w:val="00E3573E"/>
    <w:rsid w:val="00F0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475E"/>
  <w15:chartTrackingRefBased/>
  <w15:docId w15:val="{4F55B18B-8CFE-4211-A1F5-E4BCEAEB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 304v</dc:creator>
  <cp:keywords/>
  <dc:description/>
  <cp:lastModifiedBy>teach 304v</cp:lastModifiedBy>
  <cp:revision>2</cp:revision>
  <dcterms:created xsi:type="dcterms:W3CDTF">2023-06-07T10:25:00Z</dcterms:created>
  <dcterms:modified xsi:type="dcterms:W3CDTF">2023-06-07T10:32:00Z</dcterms:modified>
</cp:coreProperties>
</file>